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474" w:rsidRPr="006A46E3" w:rsidRDefault="00703CD9">
      <w:pPr>
        <w:spacing w:line="360" w:lineRule="auto"/>
        <w:jc w:val="center"/>
        <w:rPr>
          <w:rFonts w:asciiTheme="minorEastAsia" w:hAnsiTheme="minorEastAsia" w:cs="PMingLiu"/>
          <w:sz w:val="40"/>
          <w:szCs w:val="40"/>
        </w:rPr>
      </w:pPr>
      <w:r w:rsidRPr="006A46E3">
        <w:rPr>
          <w:rFonts w:asciiTheme="minorEastAsia" w:hAnsiTheme="minorEastAsia" w:cs="PMingLiu"/>
          <w:sz w:val="40"/>
          <w:szCs w:val="40"/>
        </w:rPr>
        <w:t>臺中市</w:t>
      </w:r>
      <w:r w:rsidRPr="006A46E3">
        <w:rPr>
          <w:rFonts w:asciiTheme="minorEastAsia" w:hAnsiTheme="minorEastAsia" w:cs="Arial Unicode MS"/>
          <w:sz w:val="40"/>
          <w:szCs w:val="40"/>
        </w:rPr>
        <w:t>北區太平國小班親會宣導事項</w:t>
      </w:r>
    </w:p>
    <w:p w:rsidR="00982474" w:rsidRPr="00191232" w:rsidRDefault="00982474">
      <w:pPr>
        <w:jc w:val="right"/>
        <w:rPr>
          <w:rFonts w:asciiTheme="minorEastAsia" w:hAnsiTheme="minorEastAsia"/>
          <w:sz w:val="24"/>
          <w:szCs w:val="24"/>
        </w:rPr>
      </w:pPr>
    </w:p>
    <w:p w:rsidR="00982474" w:rsidRPr="00191232" w:rsidRDefault="00703CD9">
      <w:pPr>
        <w:jc w:val="right"/>
        <w:rPr>
          <w:rFonts w:asciiTheme="minorEastAsia" w:hAnsiTheme="minorEastAsia" w:cs="Times New Roman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Arial Unicode MS"/>
          <w:sz w:val="24"/>
          <w:szCs w:val="24"/>
        </w:rPr>
        <w:t>時間：112年09月20日</w:t>
      </w:r>
      <w:r w:rsidRPr="00191232">
        <w:rPr>
          <w:rFonts w:asciiTheme="minorEastAsia" w:hAnsiTheme="minorEastAsia" w:cs="Gungsuh"/>
          <w:color w:val="333333"/>
          <w:sz w:val="24"/>
          <w:szCs w:val="24"/>
          <w:highlight w:val="white"/>
        </w:rPr>
        <w:t>（星期三）下午14時30分</w:t>
      </w:r>
    </w:p>
    <w:p w:rsidR="00982474" w:rsidRPr="00191232" w:rsidRDefault="00703CD9">
      <w:pPr>
        <w:jc w:val="right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color w:val="333333"/>
          <w:sz w:val="24"/>
          <w:szCs w:val="24"/>
          <w:highlight w:val="white"/>
        </w:rPr>
        <w:t>地點：各教室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【教務處】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b/>
          <w:color w:val="333333"/>
          <w:sz w:val="24"/>
          <w:szCs w:val="24"/>
          <w:highlight w:val="white"/>
        </w:rPr>
        <w:t>【教務主任】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1.請各班宣達班級計畫書及教學計畫書內容。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2.請適度轉達-依</w:t>
      </w:r>
      <w:r w:rsidRPr="00191232">
        <w:rPr>
          <w:rFonts w:asciiTheme="minorEastAsia" w:hAnsiTheme="minorEastAsia" w:cs="PMingLiu"/>
          <w:b/>
          <w:color w:val="333333"/>
          <w:sz w:val="24"/>
          <w:szCs w:val="24"/>
          <w:highlight w:val="white"/>
        </w:rPr>
        <w:t>「</w:t>
      </w: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國民小學及國民中學學生成績評量準則」，以及本校學生評量辦法：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(1)教師可以公告說明總體學生分數之分布情形，但不得公開呈現個別學生在班級及學校排名。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(2)針對定期評量不及格者，會使用預警單發回加以叮嚀。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(3)學生定期評量時，因故經准假缺考者，應於銷假後立即補考，並於學校既定成績結算日前完成補考。（事請假缺考者，其成績如列六十分以下，依該實得分數計算；超過六十分，其超過部分以百分之八十計算。)</w:t>
      </w:r>
    </w:p>
    <w:p w:rsidR="00982474" w:rsidRPr="00191232" w:rsidRDefault="00703CD9">
      <w:pPr>
        <w:spacing w:before="240" w:after="240" w:line="360" w:lineRule="auto"/>
        <w:rPr>
          <w:rFonts w:asciiTheme="minorEastAsia" w:hAnsiTheme="minorEastAsia" w:cs="Times New Roman"/>
          <w:b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Gungsuh"/>
          <w:b/>
          <w:color w:val="333333"/>
          <w:sz w:val="24"/>
          <w:szCs w:val="24"/>
          <w:highlight w:val="white"/>
        </w:rPr>
        <w:t>3.多勵小朋友多閱讀，多借閱書籍，多參加線上閱讀認證。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 xml:space="preserve">【學務處】 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【學務主任】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※本校服裝儀容規範：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一、制服為印有太平校徽之白色格領上衣、格紋褲子或裙子；運動服為印有太平TP字樣之黃色運動服（含外套、長短衣褲）；二者合稱校服，校服上衣需縫上班級號碼牌。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二、班服由班級或學年統一製作，樣式不得違反善良風俗。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三、全校性活動及重要典禮時，穿著制服，由學務處事先通知導師進行調整。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四、統一穿著制服，當日有體育課穿著運動服，班服依導師規定穿著。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五、週三為便服日，需佩掛名牌。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六、非有正當理由，不得穿著拖鞋或打赤腳。</w:t>
      </w:r>
    </w:p>
    <w:p w:rsidR="00982474" w:rsidRPr="00191232" w:rsidRDefault="00703CD9" w:rsidP="00191232">
      <w:pPr>
        <w:spacing w:line="380" w:lineRule="exact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七、若孩子因某種身體狀況或經濟困難有特殊需求，可告知導師。</w:t>
      </w:r>
    </w:p>
    <w:p w:rsidR="00191232" w:rsidRDefault="00191232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【訓育組】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一、學務處社團實施時間：</w:t>
      </w:r>
    </w:p>
    <w:tbl>
      <w:tblPr>
        <w:tblStyle w:val="a5"/>
        <w:tblW w:w="10605" w:type="dxa"/>
        <w:tblInd w:w="-7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605"/>
        <w:gridCol w:w="3600"/>
        <w:gridCol w:w="1365"/>
        <w:gridCol w:w="2460"/>
      </w:tblGrid>
      <w:tr w:rsidR="00982474" w:rsidRPr="00191232">
        <w:trPr>
          <w:trHeight w:val="525"/>
        </w:trPr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活動名稱</w:t>
            </w:r>
          </w:p>
        </w:tc>
        <w:tc>
          <w:tcPr>
            <w:tcW w:w="1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活動地點</w:t>
            </w:r>
          </w:p>
        </w:tc>
        <w:tc>
          <w:tcPr>
            <w:tcW w:w="3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 w:firstLine="12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活動日期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星期</w:t>
            </w:r>
          </w:p>
        </w:tc>
        <w:tc>
          <w:tcPr>
            <w:tcW w:w="2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活動時間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初階太鼓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光耀堂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112.09.12至112.12.26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週二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16：00-17：30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進階太鼓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光耀堂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112.09.15至112.12.29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週五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16：00-17：30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烏克麗麗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221教室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112.09.12至112.12.26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週二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16：00-17：30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羽</w:t>
            </w: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ab/>
              <w:t>球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光耀堂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112.09.11至113.01.08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週一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15：15-16：15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羽</w:t>
            </w: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ab/>
              <w:t>球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光耀堂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112.09.14至112.12.21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週四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16：15-17：15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舞</w:t>
            </w: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ab/>
              <w:t>蹈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韻律教室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112.09.12至112.12.26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每週一、四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07：45-08：35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溜</w:t>
            </w: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ab/>
              <w:t>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風雨走廊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112.09.16至113.01.06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每週六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10：00-11：50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跆 拳 道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風雨走廊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112.09.11至113.01.05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每週一、五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07：45-08：35</w:t>
            </w:r>
          </w:p>
        </w:tc>
      </w:tr>
      <w:tr w:rsidR="00982474" w:rsidRPr="00191232">
        <w:trPr>
          <w:trHeight w:val="450"/>
        </w:trPr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樂樂棒球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外操場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112.09.15至112.12.29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每週五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982474" w:rsidRPr="00191232" w:rsidRDefault="00703CD9">
            <w:pPr>
              <w:spacing w:before="240" w:after="240" w:line="360" w:lineRule="auto"/>
              <w:ind w:left="140" w:right="140"/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191232">
              <w:rPr>
                <w:rFonts w:asciiTheme="minorEastAsia" w:hAnsiTheme="minorEastAsia" w:cs="PMingLiu"/>
                <w:b/>
                <w:sz w:val="24"/>
                <w:szCs w:val="24"/>
              </w:rPr>
              <w:t>16：10-17：00</w:t>
            </w:r>
          </w:p>
        </w:tc>
      </w:tr>
    </w:tbl>
    <w:p w:rsidR="00982474" w:rsidRPr="00191232" w:rsidRDefault="00982474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二、交通安全宣導：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十次車禍九次快，請遵守交通安全五大守則：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1.熟悉路權，遵守法規。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lastRenderedPageBreak/>
        <w:t>2.我看得見您，您看得見我，交通最安全。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3.謹守安全空間-不作沒有絕對安全把握之交通行為。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4.養成利他用路觀-不作妨礙他人安全與方便之交通行為。</w:t>
      </w:r>
    </w:p>
    <w:p w:rsidR="00982474" w:rsidRPr="00191232" w:rsidRDefault="00703C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5.防衛兼顧的安全用路行為-不作事故的製造者，也不成為無辜的事故受害者。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noProof/>
          <w:sz w:val="24"/>
          <w:szCs w:val="24"/>
        </w:rPr>
        <w:drawing>
          <wp:inline distT="114300" distB="114300" distL="114300" distR="114300">
            <wp:extent cx="3681413" cy="445545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4455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三、反毒宣導：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保護自身與他人健康，一起遠離毒害，面對來路不明的東西時，應把握「反毒防身5術」之五大拒毒技巧：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1.「直接拒絕」-勇敢品說不。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2.「遠離現場」-離開是非場所。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3.「轉移話題」-轉移注意力。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color w:val="333333"/>
          <w:sz w:val="24"/>
          <w:szCs w:val="24"/>
          <w:highlight w:val="white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4.「自我解嘲」-幽默調侃拒絕。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sz w:val="24"/>
          <w:szCs w:val="24"/>
        </w:rPr>
      </w:pPr>
      <w:r w:rsidRPr="00191232">
        <w:rPr>
          <w:rFonts w:asciiTheme="minorEastAsia" w:hAnsiTheme="minorEastAsia" w:cs="PMingLiu"/>
          <w:color w:val="333333"/>
          <w:sz w:val="24"/>
          <w:szCs w:val="24"/>
          <w:highlight w:val="white"/>
        </w:rPr>
        <w:t>5.「友誼勸服」-給予關愛與建議。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738813" cy="3669844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366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color w:val="FFFFFF"/>
          <w:sz w:val="24"/>
          <w:szCs w:val="24"/>
        </w:rPr>
      </w:pPr>
      <w:r w:rsidRPr="00191232">
        <w:rPr>
          <w:rFonts w:asciiTheme="minorEastAsia" w:hAnsiTheme="minorEastAsia" w:cs="PMingLiu"/>
          <w:b/>
          <w:color w:val="FFFFFF"/>
          <w:sz w:val="24"/>
          <w:szCs w:val="24"/>
        </w:rPr>
        <w:t>ㄙ三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【體衛組】</w:t>
      </w:r>
    </w:p>
    <w:p w:rsidR="00982474" w:rsidRPr="00191232" w:rsidRDefault="00191232">
      <w:pPr>
        <w:spacing w:line="360" w:lineRule="auto"/>
        <w:rPr>
          <w:rFonts w:asciiTheme="minorEastAsia" w:hAnsiTheme="minorEastAsia" w:cs="微軟正黑體"/>
          <w:b/>
          <w:sz w:val="24"/>
          <w:szCs w:val="24"/>
        </w:rPr>
      </w:pPr>
      <w:r>
        <w:rPr>
          <w:rFonts w:asciiTheme="minorEastAsia" w:hAnsiTheme="minorEastAsia" w:cs="微軟正黑體" w:hint="eastAsia"/>
          <w:b/>
          <w:sz w:val="24"/>
          <w:szCs w:val="24"/>
        </w:rPr>
        <w:t>一、</w:t>
      </w:r>
      <w:r w:rsidR="00703CD9" w:rsidRPr="00191232">
        <w:rPr>
          <w:rFonts w:asciiTheme="minorEastAsia" w:hAnsiTheme="minorEastAsia" w:cs="微軟正黑體"/>
          <w:b/>
          <w:sz w:val="24"/>
          <w:szCs w:val="24"/>
        </w:rPr>
        <w:t>據統計台灣地區每年都有超過四百人因溺水而死亡，其中又以青少年學生（約七至二十五歲）因疏忽、不諳水性，前往危險水域從事水上活動而肇生意外不幸事故很多，於每年夏、秋兩季溺水事故發生最頻傳季節內，期能透過「普及防溺宣導」、「禁制、勸導危險戲水行為」及「加強消防單位救溺整備」等作為 ，降低溺水事故發生率。</w:t>
      </w:r>
    </w:p>
    <w:p w:rsidR="00982474" w:rsidRPr="00191232" w:rsidRDefault="00703CD9">
      <w:pPr>
        <w:spacing w:line="360" w:lineRule="auto"/>
        <w:rPr>
          <w:rFonts w:asciiTheme="minorEastAsia" w:hAnsiTheme="minorEastAsia" w:cs="微軟正黑體"/>
          <w:b/>
          <w:sz w:val="24"/>
          <w:szCs w:val="24"/>
          <w:highlight w:val="white"/>
        </w:rPr>
      </w:pPr>
      <w:r w:rsidRPr="00191232">
        <w:rPr>
          <w:rFonts w:asciiTheme="minorEastAsia" w:hAnsiTheme="minorEastAsia" w:cs="微軟正黑體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3065145" cy="2774950"/>
            <wp:effectExtent l="0" t="0" r="1905" b="635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400" cy="2775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474" w:rsidRPr="00191232" w:rsidRDefault="00191232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>
        <w:rPr>
          <w:rFonts w:asciiTheme="minorEastAsia" w:hAnsiTheme="minorEastAsia" w:cs="PMingLiu" w:hint="eastAsia"/>
          <w:b/>
          <w:sz w:val="24"/>
          <w:szCs w:val="24"/>
        </w:rPr>
        <w:lastRenderedPageBreak/>
        <w:t>二、</w:t>
      </w:r>
      <w:r w:rsidR="00703CD9" w:rsidRPr="00191232">
        <w:rPr>
          <w:rFonts w:asciiTheme="minorEastAsia" w:hAnsiTheme="minorEastAsia" w:cs="微軟正黑體"/>
          <w:b/>
          <w:sz w:val="24"/>
          <w:szCs w:val="24"/>
          <w:highlight w:val="white"/>
        </w:rPr>
        <w:t>SH150方案，S代表Sports，H代表Health，為培育學生運動知能，激發學生運動動機與興趣，養成規律運動習慣，奠定終身參與身體活動的能力與態度，本署依據國民體育法第6條之規定，推動「學生每週在校運動150分鐘方案」。藉由法規的修正，明訂學生在校期間應安排學生在校，除體育課程時數外，每日參與體育活動之時間，每週應達150分鐘以上。冀望由晨間、課間、空白課程及課後時間增加身體活動，帶給學生活力、健康與智慧。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【健康中心】</w:t>
      </w:r>
    </w:p>
    <w:p w:rsidR="00982474" w:rsidRPr="00191232" w:rsidRDefault="00191232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>
        <w:rPr>
          <w:rFonts w:asciiTheme="minorEastAsia" w:hAnsiTheme="minorEastAsia" w:cs="PMingLiu" w:hint="eastAsia"/>
          <w:b/>
          <w:sz w:val="24"/>
          <w:szCs w:val="24"/>
        </w:rPr>
        <w:t>一、</w:t>
      </w:r>
      <w:r w:rsidR="00703CD9" w:rsidRPr="00191232">
        <w:rPr>
          <w:rFonts w:asciiTheme="minorEastAsia" w:hAnsiTheme="minorEastAsia" w:cs="PMingLiu"/>
          <w:b/>
          <w:sz w:val="24"/>
          <w:szCs w:val="24"/>
        </w:rPr>
        <w:t>開學後多項傳染病可能升溫，請家長注意學童健康狀況，勤洗手是預防傳染病最好的方式，生病不上學，如有學童生病，請讓學童在家休息等症狀緩解後再上學，以保護自己和他人，謝謝配合!</w:t>
      </w:r>
    </w:p>
    <w:p w:rsidR="00982474" w:rsidRPr="00191232" w:rsidRDefault="00191232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>
        <w:rPr>
          <w:rFonts w:asciiTheme="minorEastAsia" w:hAnsiTheme="minorEastAsia" w:cs="PMingLiu" w:hint="eastAsia"/>
          <w:b/>
          <w:sz w:val="24"/>
          <w:szCs w:val="24"/>
        </w:rPr>
        <w:t>二、</w:t>
      </w:r>
      <w:r w:rsidR="00703CD9" w:rsidRPr="00191232">
        <w:rPr>
          <w:rFonts w:asciiTheme="minorEastAsia" w:hAnsiTheme="minorEastAsia" w:cs="PMingLiu"/>
          <w:b/>
          <w:sz w:val="24"/>
          <w:szCs w:val="24"/>
        </w:rPr>
        <w:t>開學後視力檢查視力不良的學童，為了維護學生的健康，請家長持單帶至醫療院所就診。</w:t>
      </w:r>
    </w:p>
    <w:p w:rsidR="00982474" w:rsidRPr="00191232" w:rsidRDefault="00191232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>
        <w:rPr>
          <w:rFonts w:asciiTheme="minorEastAsia" w:hAnsiTheme="minorEastAsia" w:cs="PMingLiu" w:hint="eastAsia"/>
          <w:b/>
          <w:sz w:val="24"/>
          <w:szCs w:val="24"/>
        </w:rPr>
        <w:t>三、</w:t>
      </w:r>
      <w:r w:rsidR="00703CD9" w:rsidRPr="00191232">
        <w:rPr>
          <w:rFonts w:asciiTheme="minorEastAsia" w:hAnsiTheme="minorEastAsia" w:cs="PMingLiu"/>
          <w:b/>
          <w:sz w:val="24"/>
          <w:szCs w:val="24"/>
        </w:rPr>
        <w:t>本年度開始學童流感疫苗同意書改為線上簽署(CIVS)，流感接種日期:112.10.13(五)，請家長10/4前線上簽署完成，謝謝配合!</w:t>
      </w:r>
    </w:p>
    <w:p w:rsidR="00982474" w:rsidRPr="00191232" w:rsidRDefault="00982474">
      <w:pPr>
        <w:shd w:val="clear" w:color="auto" w:fill="FFFFFF"/>
        <w:spacing w:before="240" w:after="300" w:line="360" w:lineRule="auto"/>
        <w:jc w:val="center"/>
        <w:rPr>
          <w:rFonts w:asciiTheme="minorEastAsia" w:hAnsiTheme="minorEastAsia" w:cs="Times New Roman"/>
          <w:b/>
          <w:color w:val="008346"/>
          <w:sz w:val="24"/>
          <w:szCs w:val="24"/>
        </w:rPr>
      </w:pPr>
    </w:p>
    <w:p w:rsidR="00982474" w:rsidRPr="00191232" w:rsidRDefault="00703CD9">
      <w:pPr>
        <w:shd w:val="clear" w:color="auto" w:fill="FFFFFF"/>
        <w:spacing w:before="240" w:after="300" w:line="360" w:lineRule="auto"/>
        <w:jc w:val="center"/>
        <w:rPr>
          <w:rFonts w:asciiTheme="minorEastAsia" w:hAnsiTheme="minorEastAsia" w:cs="Times New Roman"/>
          <w:b/>
          <w:color w:val="008346"/>
          <w:sz w:val="24"/>
          <w:szCs w:val="24"/>
        </w:rPr>
      </w:pPr>
      <w:r w:rsidRPr="00191232">
        <w:rPr>
          <w:rFonts w:asciiTheme="minorEastAsia" w:hAnsiTheme="minorEastAsia" w:cs="Gungsuh"/>
          <w:b/>
          <w:color w:val="008346"/>
          <w:sz w:val="24"/>
          <w:szCs w:val="24"/>
        </w:rPr>
        <w:t>太平國小流感疫苗施打線上簽署說明書</w:t>
      </w:r>
    </w:p>
    <w:p w:rsidR="00982474" w:rsidRPr="00191232" w:rsidRDefault="00703CD9">
      <w:pPr>
        <w:shd w:val="clear" w:color="auto" w:fill="FFFFFF"/>
        <w:spacing w:line="24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 xml:space="preserve"> 親愛的家長，您好</w:t>
      </w:r>
    </w:p>
    <w:p w:rsidR="00982474" w:rsidRPr="00191232" w:rsidRDefault="00703CD9">
      <w:pPr>
        <w:shd w:val="clear" w:color="auto" w:fill="FFFFFF"/>
        <w:spacing w:line="24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因應E化政策，全國學校今年起與衛生福利部疾病管制署合作，推行校園流感疫苗電子化系統(CIVS)，改以線上簽署方式提供學生「流感疫苗接種意願書」。</w:t>
      </w:r>
    </w:p>
    <w:p w:rsidR="00982474" w:rsidRPr="00191232" w:rsidRDefault="00703CD9">
      <w:pPr>
        <w:shd w:val="clear" w:color="auto" w:fill="FFFFFF"/>
        <w:spacing w:line="24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本年度本校辦理流感疫苗校園接種日期為：112 年 10 月13日(星期五)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1.   請用手機掃描下方本校專屬QR code或點選下列網址</w:t>
      </w:r>
    </w:p>
    <w:p w:rsidR="00982474" w:rsidRPr="00191232" w:rsidRDefault="00703CD9">
      <w:pPr>
        <w:shd w:val="clear" w:color="auto" w:fill="FFFFFF"/>
        <w:spacing w:line="24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 xml:space="preserve">   </w:t>
      </w:r>
      <w:hyperlink r:id="rId9">
        <w:r w:rsidRPr="00191232">
          <w:rPr>
            <w:rFonts w:asciiTheme="minorEastAsia" w:hAnsiTheme="minorEastAsia" w:cs="PMingLiu"/>
            <w:b/>
            <w:color w:val="0070C0"/>
            <w:sz w:val="24"/>
            <w:szCs w:val="24"/>
            <w:u w:val="single"/>
          </w:rPr>
          <w:t>太平</w:t>
        </w:r>
      </w:hyperlink>
      <w:hyperlink r:id="rId10">
        <w:r w:rsidRPr="00191232">
          <w:rPr>
            <w:rFonts w:asciiTheme="minorEastAsia" w:hAnsiTheme="minorEastAsia" w:cs="PMingLiu"/>
            <w:b/>
            <w:color w:val="2D7DDF"/>
            <w:sz w:val="24"/>
            <w:szCs w:val="24"/>
            <w:u w:val="single"/>
          </w:rPr>
          <w:t>國小流感疫苗施打線上簽署網頁</w:t>
        </w:r>
      </w:hyperlink>
      <w:r w:rsidRPr="00191232">
        <w:rPr>
          <w:rFonts w:asciiTheme="minorEastAsia" w:hAnsiTheme="minorEastAsia" w:cs="PMingLiu"/>
          <w:b/>
          <w:sz w:val="24"/>
          <w:szCs w:val="24"/>
        </w:rPr>
        <w:t>，於線上完成簽署作業。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2.   電子信箱請盡量填寫，可以接到填寫後確認通知及接種後通知。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3.   請家長在簽名處用手指以正楷寫上家長中文全名 (不要簽英文名，不要簽學童名 )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4.   不管是否同意在校施打,都要入網站填寫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5.   意願書填寫完成後若欲修改意願，可重新掃瞄QR Code或連結進入修改,會以最後一次填寫為主。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6.   施打當日請攜帶學童健保卡，否則無法施打。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7.</w:t>
      </w:r>
      <w:r w:rsidRPr="00191232">
        <w:rPr>
          <w:rFonts w:asciiTheme="minorEastAsia" w:hAnsiTheme="minorEastAsia" w:cs="PMingLiu"/>
          <w:sz w:val="24"/>
          <w:szCs w:val="24"/>
        </w:rPr>
        <w:t xml:space="preserve">   </w:t>
      </w:r>
      <w:r w:rsidRPr="00191232">
        <w:rPr>
          <w:rFonts w:asciiTheme="minorEastAsia" w:hAnsiTheme="minorEastAsia" w:cs="PMingLiu"/>
          <w:b/>
          <w:color w:val="444444"/>
          <w:sz w:val="24"/>
          <w:szCs w:val="24"/>
        </w:rPr>
        <w:t>截止日:112.10.04前都可以進入系統更改意願簽屬，截止後恕不再接受更改。 截止日未完成意願簽署，視為"不同意"施打。 如果接種當日因故無法完成，事後會補發補接種單，可至外面醫療院所接種，</w:t>
      </w:r>
      <w:r w:rsidRPr="00191232">
        <w:rPr>
          <w:rFonts w:asciiTheme="minorEastAsia" w:hAnsiTheme="minorEastAsia" w:cs="PMingLiu"/>
          <w:b/>
          <w:sz w:val="24"/>
          <w:szCs w:val="24"/>
        </w:rPr>
        <w:t>謝謝您的協助。</w:t>
      </w:r>
    </w:p>
    <w:p w:rsid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8.   若有任何問題請電洽22211101轉215健康中心</w:t>
      </w:r>
    </w:p>
    <w:p w:rsidR="00191232" w:rsidRDefault="00191232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-434566</wp:posOffset>
            </wp:positionH>
            <wp:positionV relativeFrom="paragraph">
              <wp:posOffset>235390</wp:posOffset>
            </wp:positionV>
            <wp:extent cx="6698808" cy="3983525"/>
            <wp:effectExtent l="0" t="0" r="6985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86" cy="39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太平國小專屬QR Code</w:t>
      </w: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noProof/>
          <w:sz w:val="24"/>
          <w:szCs w:val="24"/>
        </w:rPr>
        <w:drawing>
          <wp:inline distT="114300" distB="114300" distL="114300" distR="114300">
            <wp:extent cx="1294070" cy="139541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070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hd w:val="clear" w:color="auto" w:fill="FFFFFF"/>
        <w:spacing w:line="240" w:lineRule="auto"/>
        <w:ind w:left="360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太平國小專屬QR Code</w:t>
      </w:r>
    </w:p>
    <w:p w:rsidR="00982474" w:rsidRPr="00191232" w:rsidRDefault="00543454">
      <w:pPr>
        <w:shd w:val="clear" w:color="auto" w:fill="FFFFFF"/>
        <w:spacing w:before="240" w:after="240" w:line="240" w:lineRule="auto"/>
        <w:rPr>
          <w:rFonts w:asciiTheme="minorEastAsia" w:hAnsiTheme="minorEastAsia" w:cs="Times New Roman"/>
          <w:b/>
          <w:sz w:val="24"/>
          <w:szCs w:val="24"/>
        </w:rPr>
      </w:pPr>
      <w:hyperlink r:id="rId13">
        <w:r w:rsidR="00703CD9" w:rsidRPr="00191232">
          <w:rPr>
            <w:rFonts w:asciiTheme="minorEastAsia" w:hAnsiTheme="minorEastAsia"/>
            <w:b/>
            <w:sz w:val="24"/>
            <w:szCs w:val="24"/>
          </w:rPr>
          <w:t xml:space="preserve"> </w:t>
        </w:r>
      </w:hyperlink>
      <w:r w:rsidR="00703CD9" w:rsidRPr="00191232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114300" distB="114300" distL="114300" distR="114300">
            <wp:extent cx="1708547" cy="183356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547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474" w:rsidRPr="00191232" w:rsidRDefault="00703CD9">
      <w:pPr>
        <w:shd w:val="clear" w:color="auto" w:fill="FFFFFF"/>
        <w:spacing w:before="240" w:after="240" w:line="240" w:lineRule="auto"/>
        <w:rPr>
          <w:rFonts w:asciiTheme="minorEastAsia" w:hAnsiTheme="minorEastAsia" w:cs="Times New Roman"/>
          <w:b/>
          <w:sz w:val="24"/>
          <w:szCs w:val="24"/>
        </w:rPr>
      </w:pPr>
      <w:r w:rsidRPr="00191232">
        <w:rPr>
          <w:rFonts w:asciiTheme="minorEastAsia" w:hAnsiTheme="minorEastAsia" w:cs="Gungsuh"/>
          <w:b/>
          <w:sz w:val="24"/>
          <w:szCs w:val="24"/>
        </w:rPr>
        <w:t>太平國小流感疫苗施打線上簽署網頁</w:t>
      </w:r>
    </w:p>
    <w:p w:rsidR="00982474" w:rsidRPr="00191232" w:rsidRDefault="00543454">
      <w:pPr>
        <w:shd w:val="clear" w:color="auto" w:fill="FFFFFF"/>
        <w:spacing w:before="240" w:after="240" w:line="240" w:lineRule="auto"/>
        <w:rPr>
          <w:rFonts w:asciiTheme="minorEastAsia" w:hAnsiTheme="minorEastAsia"/>
          <w:b/>
          <w:color w:val="1155CC"/>
          <w:sz w:val="24"/>
          <w:szCs w:val="24"/>
          <w:u w:val="single"/>
        </w:rPr>
      </w:pPr>
      <w:hyperlink r:id="rId14">
        <w:r w:rsidR="00703CD9" w:rsidRPr="00191232">
          <w:rPr>
            <w:rFonts w:asciiTheme="minorEastAsia" w:hAnsiTheme="minorEastAsia"/>
            <w:b/>
            <w:color w:val="1155CC"/>
            <w:sz w:val="24"/>
            <w:szCs w:val="24"/>
            <w:u w:val="single"/>
          </w:rPr>
          <w:t>https://fluconsensus.cdc.gov.tw/parent/agreement/23068?openExternalBrowser=1</w:t>
        </w:r>
      </w:hyperlink>
    </w:p>
    <w:p w:rsidR="00982474" w:rsidRPr="00191232" w:rsidRDefault="00703CD9">
      <w:pPr>
        <w:shd w:val="clear" w:color="auto" w:fill="FFFFFF"/>
        <w:spacing w:line="480" w:lineRule="auto"/>
        <w:rPr>
          <w:rFonts w:asciiTheme="minorEastAsia" w:hAnsiTheme="minorEastAsia"/>
          <w:b/>
          <w:sz w:val="24"/>
          <w:szCs w:val="24"/>
        </w:rPr>
      </w:pPr>
      <w:r w:rsidRPr="00191232">
        <w:rPr>
          <w:rFonts w:asciiTheme="minorEastAsia" w:hAnsiTheme="minorEastAsia"/>
          <w:b/>
          <w:sz w:val="24"/>
          <w:szCs w:val="24"/>
        </w:rPr>
        <w:t xml:space="preserve">  </w:t>
      </w:r>
      <w:r w:rsidRPr="00191232">
        <w:rPr>
          <w:rFonts w:asciiTheme="minorEastAsia" w:hAnsiTheme="minorEastAsia" w:cs="Gungsuh"/>
          <w:b/>
          <w:sz w:val="24"/>
          <w:szCs w:val="24"/>
        </w:rPr>
        <w:t>【</w:t>
      </w:r>
      <w:r w:rsidRPr="00191232">
        <w:rPr>
          <w:rFonts w:asciiTheme="minorEastAsia" w:hAnsiTheme="minorEastAsia"/>
          <w:b/>
          <w:sz w:val="24"/>
          <w:szCs w:val="24"/>
        </w:rPr>
        <w:t>CIVS</w:t>
      </w:r>
      <w:r w:rsidRPr="00191232">
        <w:rPr>
          <w:rFonts w:asciiTheme="minorEastAsia" w:hAnsiTheme="minorEastAsia" w:cs="Gungsuh"/>
          <w:b/>
          <w:sz w:val="24"/>
          <w:szCs w:val="24"/>
        </w:rPr>
        <w:t>操作教學影片】家長意願簽署教學影片</w:t>
      </w:r>
      <w:r w:rsidRPr="00191232">
        <w:rPr>
          <w:rFonts w:asciiTheme="minorEastAsia" w:hAnsiTheme="minorEastAsia"/>
          <w:b/>
          <w:sz w:val="24"/>
          <w:szCs w:val="24"/>
        </w:rPr>
        <w:t xml:space="preserve"> (20230821)</w:t>
      </w:r>
    </w:p>
    <w:p w:rsidR="00982474" w:rsidRPr="00191232" w:rsidRDefault="00543454">
      <w:pPr>
        <w:shd w:val="clear" w:color="auto" w:fill="FFFFFF"/>
        <w:spacing w:line="240" w:lineRule="auto"/>
        <w:rPr>
          <w:rFonts w:asciiTheme="minorEastAsia" w:hAnsiTheme="minorEastAsia"/>
          <w:b/>
          <w:color w:val="1155CC"/>
          <w:sz w:val="24"/>
          <w:szCs w:val="24"/>
          <w:u w:val="single"/>
        </w:rPr>
      </w:pPr>
      <w:hyperlink r:id="rId15">
        <w:r w:rsidR="00703CD9" w:rsidRPr="00191232">
          <w:rPr>
            <w:rFonts w:asciiTheme="minorEastAsia" w:hAnsiTheme="minorEastAsia"/>
            <w:b/>
            <w:color w:val="1155CC"/>
            <w:sz w:val="24"/>
            <w:szCs w:val="24"/>
            <w:u w:val="single"/>
          </w:rPr>
          <w:t>https://www.youtube.com/watch?v=aK7e3Nz321w</w:t>
        </w:r>
      </w:hyperlink>
    </w:p>
    <w:p w:rsidR="00982474" w:rsidRPr="00191232" w:rsidRDefault="00982474">
      <w:pPr>
        <w:shd w:val="clear" w:color="auto" w:fill="FFFFFF"/>
        <w:spacing w:line="240" w:lineRule="auto"/>
        <w:rPr>
          <w:rFonts w:asciiTheme="minorEastAsia" w:hAnsiTheme="minorEastAsia"/>
          <w:b/>
          <w:color w:val="1155CC"/>
          <w:sz w:val="24"/>
          <w:szCs w:val="24"/>
          <w:u w:val="single"/>
        </w:rPr>
      </w:pPr>
    </w:p>
    <w:p w:rsidR="00982474" w:rsidRPr="00191232" w:rsidRDefault="00982474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982474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lastRenderedPageBreak/>
        <w:t>【輔導室】</w:t>
      </w:r>
    </w:p>
    <w:p w:rsidR="00982474" w:rsidRPr="00191232" w:rsidRDefault="00703CD9">
      <w:pPr>
        <w:spacing w:line="360" w:lineRule="auto"/>
        <w:rPr>
          <w:rFonts w:asciiTheme="minorEastAsia" w:hAnsiTheme="minorEastAsia" w:cs="PMingLiu"/>
          <w:b/>
          <w:sz w:val="24"/>
          <w:szCs w:val="24"/>
        </w:rPr>
      </w:pPr>
      <w:r w:rsidRPr="00191232">
        <w:rPr>
          <w:rFonts w:asciiTheme="minorEastAsia" w:hAnsiTheme="minorEastAsia" w:cs="PMingLiu"/>
          <w:b/>
          <w:sz w:val="24"/>
          <w:szCs w:val="24"/>
        </w:rPr>
        <w:t>【輔導組】</w:t>
      </w:r>
    </w:p>
    <w:p w:rsidR="00982474" w:rsidRPr="00191232" w:rsidRDefault="00945B0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Arial Unicode MS" w:hint="eastAsia"/>
          <w:sz w:val="24"/>
          <w:szCs w:val="24"/>
        </w:rPr>
        <w:t xml:space="preserve">   一、</w:t>
      </w:r>
      <w:r w:rsidR="00703CD9" w:rsidRPr="00191232">
        <w:rPr>
          <w:rFonts w:asciiTheme="minorEastAsia" w:hAnsiTheme="minorEastAsia" w:cs="Arial Unicode MS"/>
          <w:sz w:val="24"/>
          <w:szCs w:val="24"/>
        </w:rPr>
        <w:t>112學年度開學季家庭教育資源：</w:t>
      </w:r>
    </w:p>
    <w:p w:rsidR="00982474" w:rsidRPr="00191232" w:rsidRDefault="00945B0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Arial Unicode MS" w:hint="eastAsia"/>
          <w:sz w:val="24"/>
          <w:szCs w:val="24"/>
        </w:rPr>
        <w:t xml:space="preserve">      </w:t>
      </w:r>
      <w:r w:rsidR="00703CD9" w:rsidRPr="00191232">
        <w:rPr>
          <w:rFonts w:asciiTheme="minorEastAsia" w:hAnsiTheme="minorEastAsia" w:cs="Arial Unicode MS"/>
          <w:sz w:val="24"/>
          <w:szCs w:val="24"/>
        </w:rPr>
        <w:t>邀請市長獻聲錄製 溫馨叮嚀並強調家庭教育之重要性。「家庭教育之新生入學篇」宣導影片2部，主題：(一) 「上學」好害怕：陪伴孩子適應新學校、新環境、(二) 「作業」怎麼辦：不讓作業成為親子衝突的導火線。 (三)、(112)年9月1日起本市家庭教育中心臉書粉絲專頁(臺 中市家庭教育中心)舉辦「Super Family五種教養超能力」 抽獎活動，挑選五大教養議題(3C使用、學習動機、反霸 凌、憂鬱情緒及性議題等)與家長分享，除增進親職教育知能，亦有機會獲得精美禮品。家庭教育中心官方網站-便民服務-親 職教育影片專區(https://www.family.taichung.gov.tw /2481994/Lpsimplelist)，請下載觀看與使用臺中市家庭教育中心 112 學年度開學季宣導影片(QR Code )</w:t>
      </w:r>
    </w:p>
    <w:p w:rsidR="00982474" w:rsidRDefault="00703CD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91232">
        <w:rPr>
          <w:rFonts w:asciiTheme="minorEastAsia" w:hAnsiTheme="minorEastAsia"/>
          <w:noProof/>
          <w:sz w:val="24"/>
          <w:szCs w:val="24"/>
        </w:rPr>
        <w:drawing>
          <wp:inline distT="114300" distB="114300" distL="114300" distR="114300">
            <wp:extent cx="1214438" cy="1237792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23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2BDC" w:rsidRDefault="005F2BDC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F2BDC" w:rsidRDefault="005F2BDC" w:rsidP="005F2BDC">
      <w:pPr>
        <w:spacing w:line="36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二、家庭教育宣導:</w:t>
      </w:r>
    </w:p>
    <w:p w:rsidR="0086391D" w:rsidRDefault="005F2BDC" w:rsidP="005F2BDC">
      <w:pPr>
        <w:pStyle w:val="cvgsua"/>
        <w:spacing w:line="380" w:lineRule="exact"/>
        <w:rPr>
          <w:rStyle w:val="oypena"/>
          <w:color w:val="000000"/>
        </w:rPr>
      </w:pPr>
      <w:r>
        <w:rPr>
          <w:rStyle w:val="oypena"/>
          <w:rFonts w:hint="eastAsia"/>
          <w:color w:val="000000"/>
        </w:rPr>
        <w:t>(一)</w:t>
      </w:r>
      <w:r>
        <w:rPr>
          <w:rStyle w:val="oypena"/>
          <w:color w:val="000000"/>
        </w:rPr>
        <w:t>您的寶貝需要您多陪他走一哩路，親愛的家長，請您能多利用時間陪陪孩子，聽聽孩子的聲音，提供親子共同學習和交流，常對孩子說好話:「我好愛你」、「做得好」、「你快要做到了」等，</w:t>
      </w:r>
    </w:p>
    <w:p w:rsidR="005F2BDC" w:rsidRDefault="0086391D" w:rsidP="005F2BDC">
      <w:pPr>
        <w:pStyle w:val="cvgsua"/>
        <w:spacing w:line="380" w:lineRule="exact"/>
        <w:rPr>
          <w:rStyle w:val="oypena"/>
          <w:color w:val="000000"/>
        </w:rPr>
      </w:pPr>
      <w:r>
        <w:rPr>
          <w:rStyle w:val="oypena"/>
          <w:rFonts w:hint="eastAsia"/>
          <w:color w:val="000000"/>
        </w:rPr>
        <w:t>(二)</w:t>
      </w:r>
      <w:r w:rsidR="005F2BDC">
        <w:rPr>
          <w:rStyle w:val="oypena"/>
          <w:color w:val="000000"/>
        </w:rPr>
        <w:t>尤其是在孩子完成功課或家事或有具體行為時，對孩子說鼓勵讚美的話，孩子會越來越好；並樹立良好的典範學習；營造和諧、溫馨美滿的家庭。</w:t>
      </w:r>
    </w:p>
    <w:p w:rsidR="005F2BDC" w:rsidRDefault="005F2BDC" w:rsidP="005F2BDC">
      <w:pPr>
        <w:pStyle w:val="cvgsua"/>
        <w:spacing w:line="380" w:lineRule="exact"/>
        <w:rPr>
          <w:color w:val="000000"/>
        </w:rPr>
      </w:pPr>
      <w:r>
        <w:rPr>
          <w:rStyle w:val="oypena"/>
          <w:rFonts w:hint="eastAsia"/>
          <w:color w:val="000000"/>
        </w:rPr>
        <w:t>(</w:t>
      </w:r>
      <w:r w:rsidR="0086391D">
        <w:rPr>
          <w:rStyle w:val="oypena"/>
          <w:rFonts w:hint="eastAsia"/>
          <w:color w:val="000000"/>
        </w:rPr>
        <w:t>三</w:t>
      </w:r>
      <w:r>
        <w:rPr>
          <w:rStyle w:val="oypena"/>
          <w:rFonts w:hint="eastAsia"/>
          <w:color w:val="000000"/>
        </w:rPr>
        <w:t>)</w:t>
      </w:r>
      <w:r>
        <w:rPr>
          <w:rStyle w:val="oypena"/>
          <w:color w:val="000000"/>
        </w:rPr>
        <w:t xml:space="preserve"> 生活中令人有幸福感的畫面是孩子能參與家事，讓孩子在家中分擔部分家事，並完成自己的工作，如整理書桌、書包等，這是生活自理能力和責任養成的機會。</w:t>
      </w:r>
    </w:p>
    <w:p w:rsidR="005F2BDC" w:rsidRPr="00771FA2" w:rsidRDefault="005F2BDC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86391D" w:rsidRDefault="005F2BDC" w:rsidP="0086391D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三、</w:t>
      </w:r>
      <w:r w:rsidR="0086391D" w:rsidRPr="0086391D">
        <w:rPr>
          <w:rFonts w:asciiTheme="minorEastAsia" w:hAnsiTheme="minorEastAsia" w:hint="eastAsia"/>
          <w:sz w:val="24"/>
          <w:szCs w:val="24"/>
        </w:rPr>
        <w:t>家暴及性侵害犯罪防治</w:t>
      </w:r>
      <w:r w:rsidR="0086391D">
        <w:rPr>
          <w:rFonts w:asciiTheme="minorEastAsia" w:hAnsiTheme="minorEastAsia" w:hint="eastAsia"/>
          <w:sz w:val="24"/>
          <w:szCs w:val="24"/>
        </w:rPr>
        <w:t>:</w:t>
      </w:r>
    </w:p>
    <w:p w:rsidR="0086391D" w:rsidRPr="0086391D" w:rsidRDefault="0086391D" w:rsidP="0086391D">
      <w:pPr>
        <w:rPr>
          <w:rFonts w:asciiTheme="minorEastAsia" w:hAnsiTheme="minorEastAsia"/>
          <w:sz w:val="24"/>
          <w:szCs w:val="24"/>
        </w:rPr>
      </w:pPr>
    </w:p>
    <w:p w:rsidR="0086391D" w:rsidRDefault="0086391D" w:rsidP="0086391D">
      <w:pPr>
        <w:rPr>
          <w:rFonts w:asciiTheme="minorEastAsia" w:hAnsiTheme="minorEastAsia"/>
          <w:sz w:val="24"/>
          <w:szCs w:val="24"/>
        </w:rPr>
      </w:pPr>
      <w:r w:rsidRPr="0086391D">
        <w:rPr>
          <w:rFonts w:asciiTheme="minorEastAsia" w:hAnsiTheme="minorEastAsia" w:hint="eastAsia"/>
          <w:sz w:val="24"/>
          <w:szCs w:val="24"/>
        </w:rPr>
        <w:t>讓我們一起來杜絕暴力及性侵 害犯罪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86391D">
        <w:rPr>
          <w:rFonts w:asciiTheme="minorEastAsia" w:hAnsiTheme="minorEastAsia" w:hint="eastAsia"/>
          <w:sz w:val="24"/>
          <w:szCs w:val="24"/>
        </w:rPr>
        <w:t>每個孩子都可以擁有 快樂生活的權利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86391D">
        <w:rPr>
          <w:rFonts w:asciiTheme="minorEastAsia" w:hAnsiTheme="minorEastAsia" w:hint="eastAsia"/>
          <w:sz w:val="24"/>
          <w:szCs w:val="24"/>
        </w:rPr>
        <w:t>任何人不得危害其身心安全。</w:t>
      </w:r>
    </w:p>
    <w:p w:rsidR="006A46E3" w:rsidRDefault="006A46E3" w:rsidP="006A46E3">
      <w:pPr>
        <w:pStyle w:val="cvgsua"/>
        <w:spacing w:line="975" w:lineRule="atLeast"/>
        <w:rPr>
          <w:rStyle w:val="oypena"/>
          <w:bCs/>
          <w:color w:val="000000"/>
        </w:rPr>
      </w:pPr>
      <w:r>
        <w:rPr>
          <w:rStyle w:val="oypena"/>
          <w:rFonts w:hint="eastAsia"/>
          <w:bCs/>
          <w:color w:val="000000"/>
        </w:rPr>
        <w:lastRenderedPageBreak/>
        <w:t>四、</w:t>
      </w:r>
      <w:r w:rsidRPr="006A46E3">
        <w:rPr>
          <w:rStyle w:val="oypena"/>
          <w:bCs/>
          <w:color w:val="000000"/>
        </w:rPr>
        <w:t>當你生活上感到許多壓力以下提供相關心諮詢專線請家長多多利用</w:t>
      </w:r>
      <w:r>
        <w:rPr>
          <w:rStyle w:val="oypena"/>
          <w:rFonts w:hint="eastAsia"/>
          <w:bCs/>
          <w:color w:val="000000"/>
        </w:rPr>
        <w:t>:</w:t>
      </w:r>
    </w:p>
    <w:p w:rsidR="006A46E3" w:rsidRPr="006A46E3" w:rsidRDefault="006A46E3" w:rsidP="006A46E3">
      <w:pPr>
        <w:pStyle w:val="cvgsua"/>
        <w:spacing w:line="975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33415" cy="4651375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20-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1D" w:rsidRPr="006A46E3" w:rsidRDefault="0086391D" w:rsidP="0086391D">
      <w:pPr>
        <w:rPr>
          <w:rFonts w:asciiTheme="minorEastAsia" w:hAnsiTheme="minorEastAsia" w:hint="eastAsia"/>
          <w:sz w:val="24"/>
          <w:szCs w:val="24"/>
        </w:rPr>
      </w:pPr>
      <w:bookmarkStart w:id="0" w:name="_GoBack"/>
      <w:bookmarkEnd w:id="0"/>
    </w:p>
    <w:p w:rsidR="005F2BDC" w:rsidRDefault="006A46E3" w:rsidP="005F2BD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五</w:t>
      </w:r>
      <w:r w:rsidR="0086391D">
        <w:rPr>
          <w:rFonts w:asciiTheme="minorEastAsia" w:hAnsiTheme="minorEastAsia" w:hint="eastAsia"/>
          <w:sz w:val="24"/>
          <w:szCs w:val="24"/>
        </w:rPr>
        <w:t>、</w:t>
      </w:r>
      <w:r w:rsidR="005F2BDC" w:rsidRPr="005F2BDC">
        <w:rPr>
          <w:rFonts w:asciiTheme="minorEastAsia" w:hAnsiTheme="minorEastAsia" w:hint="eastAsia"/>
          <w:sz w:val="24"/>
          <w:szCs w:val="24"/>
        </w:rPr>
        <w:t>11</w:t>
      </w:r>
      <w:r w:rsidR="005F2BDC">
        <w:rPr>
          <w:rFonts w:asciiTheme="minorEastAsia" w:hAnsiTheme="minorEastAsia" w:hint="eastAsia"/>
          <w:sz w:val="24"/>
          <w:szCs w:val="24"/>
        </w:rPr>
        <w:t>2</w:t>
      </w:r>
      <w:r w:rsidR="005F2BDC" w:rsidRPr="005F2BDC">
        <w:rPr>
          <w:rFonts w:asciiTheme="minorEastAsia" w:hAnsiTheme="minorEastAsia" w:hint="eastAsia"/>
          <w:sz w:val="24"/>
          <w:szCs w:val="24"/>
        </w:rPr>
        <w:t>學年度臺中市北區太平國小各位</w:t>
      </w:r>
      <w:r w:rsidR="0086391D">
        <w:rPr>
          <w:rFonts w:asciiTheme="minorEastAsia" w:hAnsiTheme="minorEastAsia" w:hint="eastAsia"/>
          <w:sz w:val="24"/>
          <w:szCs w:val="24"/>
        </w:rPr>
        <w:t>親</w:t>
      </w:r>
      <w:r w:rsidR="005F2BDC" w:rsidRPr="005F2BDC">
        <w:rPr>
          <w:rFonts w:asciiTheme="minorEastAsia" w:hAnsiTheme="minorEastAsia" w:hint="eastAsia"/>
          <w:sz w:val="24"/>
          <w:szCs w:val="24"/>
        </w:rPr>
        <w:t>愛的家長:</w:t>
      </w:r>
    </w:p>
    <w:p w:rsidR="00771FA2" w:rsidRDefault="00771FA2" w:rsidP="00771FA2">
      <w:pPr>
        <w:pStyle w:val="cvgsua"/>
        <w:spacing w:line="380" w:lineRule="exact"/>
        <w:rPr>
          <w:color w:val="000000"/>
        </w:rPr>
      </w:pPr>
      <w:r>
        <w:rPr>
          <w:rStyle w:val="oypena"/>
          <w:color w:val="000000"/>
        </w:rPr>
        <w:t>本校愛心工作隊承蒙各位熱心家長及社區人士奉獻時間與心力，協助班級晨光活動(說故事)、學生輔導、交通導護、圖書管理、資源回收及支援校內外各項活動，在全隊的努力下，隊務運作良好，與學校、家長會等互動極佳，全體隊員、義工之間一起學習成長，是一支兼具氣質與效率的美麗隊伍。</w:t>
      </w:r>
    </w:p>
    <w:p w:rsidR="00771FA2" w:rsidRDefault="00771FA2" w:rsidP="00771FA2">
      <w:pPr>
        <w:pStyle w:val="cvgsua"/>
        <w:spacing w:line="380" w:lineRule="exact"/>
        <w:rPr>
          <w:color w:val="000000"/>
        </w:rPr>
      </w:pPr>
      <w:r>
        <w:rPr>
          <w:rStyle w:val="oypena"/>
          <w:color w:val="000000"/>
        </w:rPr>
        <w:t>又是新學年的開始，不分性別與年齡，歡迎您一起加入太平國小愛心工作隊。匯聚愛心暖流，滋潤每一位小幼苗，播下愛的種子，陪伴太平所有的孩子一起成長，我們誠摯邀請您一起來參與這有意義的工作行列。</w:t>
      </w:r>
    </w:p>
    <w:p w:rsidR="00771FA2" w:rsidRDefault="00771FA2" w:rsidP="00771FA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                                                 </w:t>
      </w:r>
      <w:r w:rsidR="005F2BDC" w:rsidRPr="005F2BDC">
        <w:rPr>
          <w:rFonts w:asciiTheme="minorEastAsia" w:hAnsiTheme="minorEastAsia" w:hint="eastAsia"/>
          <w:sz w:val="24"/>
          <w:szCs w:val="24"/>
        </w:rPr>
        <w:t>校長</w:t>
      </w:r>
      <w:r>
        <w:rPr>
          <w:rFonts w:asciiTheme="minorEastAsia" w:hAnsiTheme="minorEastAsia" w:hint="eastAsia"/>
          <w:sz w:val="24"/>
          <w:szCs w:val="24"/>
        </w:rPr>
        <w:t>曾娉妍</w:t>
      </w:r>
    </w:p>
    <w:p w:rsidR="00982474" w:rsidRDefault="00771FA2" w:rsidP="00771FA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                                    </w:t>
      </w:r>
      <w:r w:rsidR="005F2BDC" w:rsidRPr="005F2BDC">
        <w:rPr>
          <w:rFonts w:asciiTheme="minorEastAsia" w:hAnsiTheme="minorEastAsia" w:hint="eastAsia"/>
          <w:sz w:val="24"/>
          <w:szCs w:val="24"/>
        </w:rPr>
        <w:t>工作隊隊長 范麗惠</w:t>
      </w:r>
      <w:r w:rsidRPr="005F2BDC">
        <w:rPr>
          <w:rFonts w:asciiTheme="minorEastAsia" w:hAnsiTheme="minorEastAsia" w:hint="eastAsia"/>
          <w:sz w:val="24"/>
          <w:szCs w:val="24"/>
        </w:rPr>
        <w:t>敬上</w:t>
      </w:r>
    </w:p>
    <w:p w:rsidR="00771FA2" w:rsidRPr="00771FA2" w:rsidRDefault="006E1D3A" w:rsidP="00771FA2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622202" cy="416111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螢幕擷取畫面 2023-09-15 0848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97" cy="4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FA2" w:rsidRPr="00771F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454" w:rsidRDefault="00543454" w:rsidP="00102148">
      <w:pPr>
        <w:spacing w:line="240" w:lineRule="auto"/>
      </w:pPr>
      <w:r>
        <w:separator/>
      </w:r>
    </w:p>
  </w:endnote>
  <w:endnote w:type="continuationSeparator" w:id="0">
    <w:p w:rsidR="00543454" w:rsidRDefault="00543454" w:rsidP="00102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Gungsuh">
    <w:altName w:val="Times New Roman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454" w:rsidRDefault="00543454" w:rsidP="00102148">
      <w:pPr>
        <w:spacing w:line="240" w:lineRule="auto"/>
      </w:pPr>
      <w:r>
        <w:separator/>
      </w:r>
    </w:p>
  </w:footnote>
  <w:footnote w:type="continuationSeparator" w:id="0">
    <w:p w:rsidR="00543454" w:rsidRDefault="00543454" w:rsidP="0010214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74"/>
    <w:rsid w:val="000B4F7E"/>
    <w:rsid w:val="00102148"/>
    <w:rsid w:val="00191232"/>
    <w:rsid w:val="003847A9"/>
    <w:rsid w:val="00543454"/>
    <w:rsid w:val="00591BE7"/>
    <w:rsid w:val="005D2B89"/>
    <w:rsid w:val="005F2BDC"/>
    <w:rsid w:val="006A46E3"/>
    <w:rsid w:val="006E1D3A"/>
    <w:rsid w:val="00703CD9"/>
    <w:rsid w:val="00771FA2"/>
    <w:rsid w:val="0086391D"/>
    <w:rsid w:val="00890ACB"/>
    <w:rsid w:val="00945B02"/>
    <w:rsid w:val="00982474"/>
    <w:rsid w:val="00CE418A"/>
    <w:rsid w:val="00EB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12DCC"/>
  <w15:docId w15:val="{D39C4BF3-56EF-4525-AB44-E2766E5A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1021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0214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021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02148"/>
    <w:rPr>
      <w:sz w:val="20"/>
      <w:szCs w:val="20"/>
    </w:rPr>
  </w:style>
  <w:style w:type="paragraph" w:customStyle="1" w:styleId="cvgsua">
    <w:name w:val="cvgsua"/>
    <w:basedOn w:val="a"/>
    <w:rsid w:val="005F2BD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customStyle="1" w:styleId="oypena">
    <w:name w:val="oypena"/>
    <w:basedOn w:val="a0"/>
    <w:rsid w:val="005F2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fluconsensus.cdc.gov.tw/parent/agreement/23068?openExternalBrowser=1" TargetMode="External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aK7e3Nz321w" TargetMode="External"/><Relationship Id="rId10" Type="http://schemas.openxmlformats.org/officeDocument/2006/relationships/hyperlink" Target="https://fluconsensus.cdc.gov.tw/parent/agreement/24790?openExternalBrowser=1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fluconsensus.cdc.gov.tw/parent/agreement/24790?openExternalBrowser=1" TargetMode="External"/><Relationship Id="rId14" Type="http://schemas.openxmlformats.org/officeDocument/2006/relationships/hyperlink" Target="https://fluconsensus.cdc.gov.tw/parent/agreement/23068?openExternalBrowse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2023-09-14T06:33:00Z</dcterms:created>
  <dcterms:modified xsi:type="dcterms:W3CDTF">2023-09-15T00:50:00Z</dcterms:modified>
</cp:coreProperties>
</file>