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57BBC" w14:textId="2557E15E" w:rsidR="001C7DA5" w:rsidRPr="008863B3" w:rsidRDefault="001C7DA5" w:rsidP="001C7DA5">
      <w:pPr>
        <w:widowControl/>
        <w:snapToGrid w:val="0"/>
        <w:spacing w:beforeLines="50" w:before="180"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8863B3">
        <w:rPr>
          <w:rFonts w:ascii="標楷體" w:eastAsia="標楷體" w:hAnsi="標楷體" w:hint="eastAsia"/>
          <w:sz w:val="32"/>
          <w:szCs w:val="32"/>
        </w:rPr>
        <w:t>11</w:t>
      </w:r>
      <w:r>
        <w:rPr>
          <w:rFonts w:ascii="標楷體" w:eastAsia="標楷體" w:hAnsi="標楷體" w:hint="eastAsia"/>
          <w:sz w:val="32"/>
          <w:szCs w:val="32"/>
        </w:rPr>
        <w:t>3</w:t>
      </w:r>
      <w:r w:rsidRPr="008863B3">
        <w:rPr>
          <w:rFonts w:ascii="標楷體" w:eastAsia="標楷體" w:hAnsi="標楷體" w:hint="eastAsia"/>
          <w:sz w:val="32"/>
          <w:szCs w:val="32"/>
        </w:rPr>
        <w:t>年度臺中市立大道國民中學新住民學習中心</w:t>
      </w:r>
    </w:p>
    <w:p w14:paraId="58E8D461" w14:textId="0BA87035" w:rsidR="001C7DA5" w:rsidRPr="008863B3" w:rsidRDefault="0088211B" w:rsidP="001C7DA5">
      <w:pPr>
        <w:widowControl/>
        <w:snapToGrid w:val="0"/>
        <w:spacing w:beforeLines="50" w:before="180" w:afterLines="50" w:after="180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親職及子職教育-</w:t>
      </w:r>
      <w:r w:rsidR="00840D79">
        <w:rPr>
          <w:rFonts w:ascii="標楷體" w:eastAsia="標楷體" w:hAnsi="標楷體" w:hint="eastAsia"/>
          <w:sz w:val="32"/>
          <w:szCs w:val="32"/>
        </w:rPr>
        <w:t>穿越</w:t>
      </w:r>
      <w:r w:rsidR="001C7DA5" w:rsidRPr="001C7DA5">
        <w:rPr>
          <w:rFonts w:ascii="標楷體" w:eastAsia="標楷體" w:hAnsi="標楷體" w:hint="eastAsia"/>
          <w:sz w:val="32"/>
          <w:szCs w:val="32"/>
        </w:rPr>
        <w:t>南洋</w:t>
      </w:r>
      <w:r w:rsidR="00840D79">
        <w:rPr>
          <w:rFonts w:ascii="標楷體" w:eastAsia="標楷體" w:hAnsi="標楷體" w:hint="eastAsia"/>
          <w:sz w:val="32"/>
          <w:szCs w:val="32"/>
        </w:rPr>
        <w:t>印尼</w:t>
      </w:r>
      <w:r w:rsidR="001C7DA5" w:rsidRPr="001C7DA5">
        <w:rPr>
          <w:rFonts w:ascii="標楷體" w:eastAsia="標楷體" w:hAnsi="標楷體" w:hint="eastAsia"/>
          <w:sz w:val="32"/>
          <w:szCs w:val="32"/>
        </w:rPr>
        <w:t>：</w:t>
      </w:r>
      <w:r w:rsidR="00840D79">
        <w:rPr>
          <w:rFonts w:ascii="標楷體" w:eastAsia="標楷體" w:hAnsi="標楷體" w:hint="eastAsia"/>
          <w:sz w:val="32"/>
          <w:szCs w:val="32"/>
        </w:rPr>
        <w:t>共讀</w:t>
      </w:r>
      <w:r>
        <w:rPr>
          <w:rFonts w:ascii="標楷體" w:eastAsia="標楷體" w:hAnsi="標楷體" w:hint="eastAsia"/>
          <w:sz w:val="32"/>
          <w:szCs w:val="32"/>
        </w:rPr>
        <w:t>童樂時光</w:t>
      </w:r>
      <w:r w:rsidR="00840D79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課程</w:t>
      </w:r>
    </w:p>
    <w:p w14:paraId="1822F7B3" w14:textId="315243C2" w:rsidR="001C7DA5" w:rsidRPr="008863B3" w:rsidRDefault="001C7DA5" w:rsidP="001C7DA5">
      <w:pPr>
        <w:widowControl/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 w:rsidRPr="001C7DA5">
        <w:rPr>
          <w:rFonts w:ascii="標楷體" w:eastAsia="標楷體" w:hAnsi="標楷體" w:hint="eastAsia"/>
          <w:sz w:val="28"/>
          <w:szCs w:val="28"/>
        </w:rPr>
        <w:t>依據：</w:t>
      </w:r>
      <w:r w:rsidRPr="008863B3">
        <w:rPr>
          <w:rFonts w:ascii="標楷體" w:eastAsia="標楷體" w:hAnsi="標楷體" w:hint="eastAsia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8863B3">
        <w:rPr>
          <w:rFonts w:ascii="標楷體" w:eastAsia="標楷體" w:hAnsi="標楷體" w:hint="eastAsia"/>
          <w:sz w:val="28"/>
          <w:szCs w:val="28"/>
        </w:rPr>
        <w:t>年度臺中市立大道國民中學新住民學習中心實施計畫。</w:t>
      </w:r>
    </w:p>
    <w:p w14:paraId="671518C2" w14:textId="10854CBF" w:rsidR="001C7DA5" w:rsidRPr="001C7DA5" w:rsidRDefault="001C7DA5" w:rsidP="001C7DA5">
      <w:pPr>
        <w:pStyle w:val="a3"/>
        <w:widowControl/>
        <w:numPr>
          <w:ilvl w:val="1"/>
          <w:numId w:val="1"/>
        </w:numPr>
        <w:snapToGrid w:val="0"/>
        <w:spacing w:beforeLines="50" w:before="180" w:afterLines="50" w:after="180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C7DA5">
        <w:rPr>
          <w:rFonts w:ascii="標楷體" w:eastAsia="標楷體" w:hAnsi="標楷體" w:hint="eastAsia"/>
          <w:snapToGrid w:val="0"/>
          <w:kern w:val="0"/>
          <w:sz w:val="28"/>
          <w:szCs w:val="28"/>
        </w:rPr>
        <w:t>目標：</w:t>
      </w:r>
    </w:p>
    <w:p w14:paraId="561F9C2F" w14:textId="0F0594B8" w:rsidR="00122327" w:rsidRDefault="00122327" w:rsidP="00122327">
      <w:pPr>
        <w:pStyle w:val="a3"/>
        <w:widowControl/>
        <w:numPr>
          <w:ilvl w:val="0"/>
          <w:numId w:val="3"/>
        </w:numPr>
        <w:snapToGrid w:val="0"/>
        <w:spacing w:beforeLines="50" w:before="180" w:afterLines="50" w:after="180"/>
        <w:ind w:leftChars="0" w:left="1134" w:hanging="567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認識文化，透過</w:t>
      </w:r>
      <w:r w:rsidR="00091821" w:rsidRPr="00091821">
        <w:rPr>
          <w:rFonts w:ascii="標楷體" w:eastAsia="標楷體" w:hAnsi="標楷體" w:hint="eastAsia"/>
          <w:snapToGrid w:val="0"/>
          <w:kern w:val="0"/>
          <w:sz w:val="28"/>
          <w:szCs w:val="28"/>
        </w:rPr>
        <w:t>講師新住民謝月喜女士</w:t>
      </w:r>
      <w:r w:rsidR="004F7B16">
        <w:rPr>
          <w:rFonts w:ascii="標楷體" w:eastAsia="標楷體" w:hAnsi="標楷體" w:hint="eastAsia"/>
          <w:snapToGrid w:val="0"/>
          <w:kern w:val="0"/>
          <w:sz w:val="28"/>
          <w:szCs w:val="28"/>
        </w:rPr>
        <w:t>分享家鄉的民間故事</w:t>
      </w:r>
      <w:r w:rsidR="004F7B16" w:rsidRPr="0088211B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，親子</w:t>
      </w:r>
      <w:r w:rsidR="004F7B16">
        <w:rPr>
          <w:rFonts w:ascii="標楷體" w:eastAsia="標楷體" w:hAnsi="標楷體" w:hint="eastAsia"/>
          <w:snapToGrid w:val="0"/>
          <w:kern w:val="0"/>
          <w:sz w:val="28"/>
          <w:szCs w:val="28"/>
        </w:rPr>
        <w:t>一同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共讀</w:t>
      </w:r>
      <w:r w:rsidR="004F7B16" w:rsidRPr="004F7B16">
        <w:rPr>
          <w:rFonts w:ascii="標楷體" w:eastAsia="標楷體" w:hAnsi="標楷體" w:hint="eastAsia"/>
          <w:snapToGrid w:val="0"/>
          <w:kern w:val="0"/>
          <w:sz w:val="28"/>
          <w:szCs w:val="28"/>
        </w:rPr>
        <w:t>認識</w:t>
      </w:r>
      <w:r w:rsidR="004F7B16">
        <w:rPr>
          <w:rFonts w:ascii="標楷體" w:eastAsia="標楷體" w:hAnsi="標楷體" w:hint="eastAsia"/>
          <w:snapToGrid w:val="0"/>
          <w:kern w:val="0"/>
          <w:sz w:val="28"/>
          <w:szCs w:val="28"/>
        </w:rPr>
        <w:t>印尼</w:t>
      </w:r>
      <w:r w:rsidR="004F7B16" w:rsidRPr="004F7B16">
        <w:rPr>
          <w:rFonts w:ascii="標楷體" w:eastAsia="標楷體" w:hAnsi="標楷體" w:hint="eastAsia"/>
          <w:snapToGrid w:val="0"/>
          <w:kern w:val="0"/>
          <w:sz w:val="28"/>
          <w:szCs w:val="28"/>
        </w:rPr>
        <w:t>文化，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過程中藉由講師的</w:t>
      </w:r>
      <w:r w:rsidR="00091821">
        <w:rPr>
          <w:rFonts w:ascii="標楷體" w:eastAsia="標楷體" w:hAnsi="標楷體" w:hint="eastAsia"/>
          <w:snapToGrid w:val="0"/>
          <w:kern w:val="0"/>
          <w:sz w:val="28"/>
          <w:szCs w:val="28"/>
        </w:rPr>
        <w:t>引導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，</w:t>
      </w:r>
      <w:r w:rsidR="00091821" w:rsidRPr="00091821">
        <w:rPr>
          <w:rFonts w:ascii="標楷體" w:eastAsia="標楷體" w:hAnsi="標楷體" w:hint="eastAsia"/>
          <w:snapToGrid w:val="0"/>
          <w:kern w:val="0"/>
          <w:sz w:val="28"/>
          <w:szCs w:val="28"/>
        </w:rPr>
        <w:t>強化</w:t>
      </w:r>
      <w:r w:rsidR="00091821">
        <w:rPr>
          <w:rFonts w:ascii="標楷體" w:eastAsia="標楷體" w:hAnsi="標楷體" w:hint="eastAsia"/>
          <w:snapToGrid w:val="0"/>
          <w:kern w:val="0"/>
          <w:sz w:val="28"/>
          <w:szCs w:val="28"/>
        </w:rPr>
        <w:t>及營造</w:t>
      </w:r>
      <w:r w:rsidR="00091821" w:rsidRPr="00091821">
        <w:rPr>
          <w:rFonts w:ascii="標楷體" w:eastAsia="標楷體" w:hAnsi="標楷體" w:hint="eastAsia"/>
          <w:snapToGrid w:val="0"/>
          <w:kern w:val="0"/>
          <w:sz w:val="28"/>
          <w:szCs w:val="28"/>
        </w:rPr>
        <w:t>親子互動與溝通的機會</w:t>
      </w:r>
      <w:r w:rsidR="004F7B16" w:rsidRPr="004F7B16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，促進親人之間情感交流。</w:t>
      </w:r>
    </w:p>
    <w:p w14:paraId="272213F5" w14:textId="0EBFAB2F" w:rsidR="00091821" w:rsidRDefault="000F3174" w:rsidP="001C7DA5">
      <w:pPr>
        <w:pStyle w:val="a3"/>
        <w:widowControl/>
        <w:numPr>
          <w:ilvl w:val="0"/>
          <w:numId w:val="3"/>
        </w:numPr>
        <w:snapToGrid w:val="0"/>
        <w:spacing w:beforeLines="50" w:before="180" w:afterLines="50" w:after="180"/>
        <w:ind w:leftChars="0" w:left="1134" w:hanging="567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091821">
        <w:rPr>
          <w:rFonts w:ascii="標楷體" w:eastAsia="標楷體" w:hAnsi="標楷體" w:hint="eastAsia"/>
          <w:snapToGrid w:val="0"/>
          <w:kern w:val="0"/>
          <w:sz w:val="28"/>
          <w:szCs w:val="28"/>
        </w:rPr>
        <w:t>融入</w:t>
      </w:r>
      <w:bookmarkStart w:id="0" w:name="_Hlk146354679"/>
      <w:r w:rsidRPr="00091821">
        <w:rPr>
          <w:rFonts w:ascii="標楷體" w:eastAsia="標楷體" w:hAnsi="標楷體" w:hint="eastAsia"/>
          <w:snapToGrid w:val="0"/>
          <w:kern w:val="0"/>
          <w:sz w:val="28"/>
          <w:szCs w:val="28"/>
        </w:rPr>
        <w:t>印尼</w:t>
      </w:r>
      <w:r w:rsidR="0088211B" w:rsidRPr="00091821">
        <w:rPr>
          <w:rFonts w:ascii="標楷體" w:eastAsia="標楷體" w:hAnsi="標楷體" w:hint="eastAsia"/>
          <w:snapToGrid w:val="0"/>
          <w:kern w:val="0"/>
          <w:sz w:val="28"/>
          <w:szCs w:val="28"/>
        </w:rPr>
        <w:t>童玩</w:t>
      </w:r>
      <w:r w:rsidR="00091821">
        <w:rPr>
          <w:rFonts w:ascii="標楷體" w:eastAsia="標楷體" w:hAnsi="標楷體" w:hint="eastAsia"/>
          <w:snapToGrid w:val="0"/>
          <w:kern w:val="0"/>
          <w:sz w:val="28"/>
          <w:szCs w:val="28"/>
        </w:rPr>
        <w:t>及體驗穿上印尼傳統服飾</w:t>
      </w:r>
      <w:r w:rsidR="009374BA">
        <w:rPr>
          <w:rFonts w:ascii="標楷體" w:eastAsia="標楷體" w:hAnsi="標楷體" w:hint="eastAsia"/>
          <w:snapToGrid w:val="0"/>
          <w:kern w:val="0"/>
          <w:sz w:val="28"/>
          <w:szCs w:val="28"/>
        </w:rPr>
        <w:t>蠟染衣</w:t>
      </w:r>
      <w:r w:rsidR="001C7DA5" w:rsidRPr="00091821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，</w:t>
      </w:r>
      <w:r w:rsidRPr="00091821">
        <w:rPr>
          <w:rFonts w:ascii="標楷體" w:eastAsia="標楷體" w:hAnsi="標楷體" w:hint="eastAsia"/>
          <w:snapToGrid w:val="0"/>
          <w:kern w:val="0"/>
          <w:sz w:val="28"/>
          <w:szCs w:val="28"/>
        </w:rPr>
        <w:t>讓新住民家庭憶起童趣時光</w:t>
      </w:r>
      <w:r w:rsidR="00091821">
        <w:rPr>
          <w:rFonts w:ascii="標楷體" w:eastAsia="標楷體" w:hAnsi="標楷體" w:hint="eastAsia"/>
          <w:snapToGrid w:val="0"/>
          <w:kern w:val="0"/>
          <w:sz w:val="28"/>
          <w:szCs w:val="28"/>
        </w:rPr>
        <w:t>及家鄉特色，透過</w:t>
      </w:r>
      <w:r w:rsidR="00091821" w:rsidRPr="00091821">
        <w:rPr>
          <w:rFonts w:ascii="標楷體" w:eastAsia="標楷體" w:hAnsi="標楷體" w:hint="eastAsia"/>
          <w:snapToGrid w:val="0"/>
          <w:kern w:val="0"/>
          <w:sz w:val="28"/>
          <w:szCs w:val="28"/>
        </w:rPr>
        <w:t>活動</w:t>
      </w:r>
      <w:r w:rsidR="00091821">
        <w:rPr>
          <w:rFonts w:ascii="標楷體" w:eastAsia="標楷體" w:hAnsi="標楷體" w:hint="eastAsia"/>
          <w:snapToGrid w:val="0"/>
          <w:kern w:val="0"/>
          <w:sz w:val="28"/>
          <w:szCs w:val="28"/>
        </w:rPr>
        <w:t>引導成員</w:t>
      </w:r>
      <w:r w:rsidR="00091821" w:rsidRPr="00091821">
        <w:rPr>
          <w:rFonts w:ascii="標楷體" w:eastAsia="標楷體" w:hAnsi="標楷體" w:hint="eastAsia"/>
          <w:snapToGrid w:val="0"/>
          <w:kern w:val="0"/>
          <w:sz w:val="28"/>
          <w:szCs w:val="28"/>
        </w:rPr>
        <w:t>凝聚親子的向心力</w:t>
      </w:r>
      <w:r w:rsidR="00091821">
        <w:rPr>
          <w:rFonts w:ascii="標楷體" w:eastAsia="標楷體" w:hAnsi="標楷體" w:hint="eastAsia"/>
          <w:snapToGrid w:val="0"/>
          <w:kern w:val="0"/>
          <w:sz w:val="28"/>
          <w:szCs w:val="28"/>
        </w:rPr>
        <w:t>及強化互動力</w:t>
      </w:r>
      <w:r w:rsidR="00091821" w:rsidRPr="00091821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，並學習與其他家庭成員建立良好的互動關係，讓親子關係更為緊密。</w:t>
      </w:r>
    </w:p>
    <w:bookmarkEnd w:id="0"/>
    <w:p w14:paraId="2115D5E3" w14:textId="62CF3B07" w:rsidR="001C7DA5" w:rsidRPr="00091821" w:rsidRDefault="004379E7" w:rsidP="001C7DA5">
      <w:pPr>
        <w:pStyle w:val="a3"/>
        <w:widowControl/>
        <w:numPr>
          <w:ilvl w:val="0"/>
          <w:numId w:val="3"/>
        </w:numPr>
        <w:snapToGrid w:val="0"/>
        <w:spacing w:beforeLines="50" w:before="180" w:afterLines="50" w:after="180"/>
        <w:ind w:leftChars="0" w:left="1134" w:hanging="567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開設「</w:t>
      </w:r>
      <w:r w:rsidR="000F3174" w:rsidRPr="00091821">
        <w:rPr>
          <w:rFonts w:ascii="標楷體" w:eastAsia="標楷體" w:hAnsi="標楷體" w:hint="eastAsia"/>
          <w:sz w:val="28"/>
          <w:szCs w:val="28"/>
        </w:rPr>
        <w:t>生命教育</w:t>
      </w:r>
      <w:r>
        <w:rPr>
          <w:rFonts w:ascii="標楷體" w:eastAsia="標楷體" w:hAnsi="標楷體" w:hint="eastAsia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課程</w:t>
      </w:r>
      <w:r w:rsidR="000F3174" w:rsidRPr="00091821">
        <w:rPr>
          <w:rFonts w:ascii="標楷體" w:eastAsia="標楷體" w:hAnsi="標楷體" w:hint="eastAsia"/>
          <w:sz w:val="28"/>
          <w:szCs w:val="28"/>
        </w:rPr>
        <w:t>，講師新住民謝月喜女士分享她的學習歷程，在學習生活哲學及人際相處之道，進而展現自信的生命歷程。</w:t>
      </w:r>
    </w:p>
    <w:p w14:paraId="48E3D597" w14:textId="70C6964C" w:rsidR="007B0581" w:rsidRPr="00BA08AD" w:rsidRDefault="007B0581" w:rsidP="007B0581">
      <w:pPr>
        <w:pStyle w:val="a3"/>
        <w:widowControl/>
        <w:numPr>
          <w:ilvl w:val="0"/>
          <w:numId w:val="3"/>
        </w:numPr>
        <w:snapToGrid w:val="0"/>
        <w:spacing w:beforeLines="50" w:before="180" w:afterLines="50" w:after="180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BA08AD">
        <w:rPr>
          <w:rFonts w:ascii="標楷體" w:eastAsia="標楷體" w:hAnsi="標楷體" w:hint="eastAsia"/>
          <w:sz w:val="28"/>
          <w:szCs w:val="28"/>
        </w:rPr>
        <w:t>透過親子共讀過程中，講師</w:t>
      </w:r>
      <w:r w:rsidR="004379E7">
        <w:rPr>
          <w:rFonts w:ascii="標楷體" w:eastAsia="標楷體" w:hAnsi="標楷體" w:hint="eastAsia"/>
          <w:sz w:val="28"/>
          <w:szCs w:val="28"/>
        </w:rPr>
        <w:t>引導學員數位閱讀</w:t>
      </w:r>
      <w:r w:rsidRPr="00BA08AD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因</w:t>
      </w:r>
      <w:r w:rsidRPr="00BA08AD">
        <w:rPr>
          <w:rFonts w:ascii="標楷體" w:eastAsia="標楷體" w:hAnsi="標楷體" w:hint="eastAsia"/>
          <w:sz w:val="28"/>
          <w:szCs w:val="28"/>
        </w:rPr>
        <w:t>人人都可能受到「假訊息」的影響</w:t>
      </w:r>
      <w:r>
        <w:rPr>
          <w:rFonts w:ascii="標楷體" w:eastAsia="標楷體" w:hAnsi="標楷體" w:hint="eastAsia"/>
          <w:sz w:val="28"/>
          <w:szCs w:val="28"/>
        </w:rPr>
        <w:t>，新住民可能因語言的關係，無法確實分辨真假訊息，藉由閱讀活動，親子共同討論與辨識文字訊息，學會辨認社群中訊息</w:t>
      </w:r>
      <w:r w:rsidRPr="00BA08AD">
        <w:rPr>
          <w:rFonts w:ascii="標楷體" w:eastAsia="標楷體" w:hAnsi="標楷體" w:hint="eastAsia"/>
          <w:sz w:val="28"/>
          <w:szCs w:val="28"/>
        </w:rPr>
        <w:t>真偽外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7B0581">
        <w:rPr>
          <w:rFonts w:ascii="標楷體" w:eastAsia="標楷體" w:hAnsi="標楷體" w:hint="eastAsia"/>
          <w:sz w:val="28"/>
          <w:szCs w:val="28"/>
        </w:rPr>
        <w:t>思辨力</w:t>
      </w:r>
      <w:r>
        <w:rPr>
          <w:rFonts w:ascii="標楷體" w:eastAsia="標楷體" w:hAnsi="標楷體" w:hint="eastAsia"/>
          <w:sz w:val="28"/>
          <w:szCs w:val="28"/>
        </w:rPr>
        <w:t>的養成。</w:t>
      </w:r>
    </w:p>
    <w:p w14:paraId="5DBB2A2C" w14:textId="77777777" w:rsidR="001C7DA5" w:rsidRPr="008863B3" w:rsidRDefault="001C7DA5" w:rsidP="001C7DA5">
      <w:pPr>
        <w:pStyle w:val="a3"/>
        <w:widowControl/>
        <w:numPr>
          <w:ilvl w:val="1"/>
          <w:numId w:val="1"/>
        </w:numPr>
        <w:snapToGrid w:val="0"/>
        <w:spacing w:beforeLines="50" w:before="180" w:afterLines="50" w:after="180"/>
        <w:ind w:leftChars="0" w:left="567" w:hanging="567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8863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辦理單位：</w:t>
      </w:r>
    </w:p>
    <w:p w14:paraId="704DC97A" w14:textId="77777777" w:rsidR="001C7DA5" w:rsidRPr="008863B3" w:rsidRDefault="001C7DA5" w:rsidP="001C7DA5">
      <w:pPr>
        <w:pStyle w:val="a3"/>
        <w:widowControl/>
        <w:numPr>
          <w:ilvl w:val="0"/>
          <w:numId w:val="4"/>
        </w:numPr>
        <w:tabs>
          <w:tab w:val="left" w:pos="567"/>
        </w:tabs>
        <w:snapToGrid w:val="0"/>
        <w:spacing w:beforeLines="50" w:before="180" w:afterLines="50" w:after="180"/>
        <w:ind w:leftChars="0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8863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指導單位：教育部</w:t>
      </w:r>
    </w:p>
    <w:p w14:paraId="733731F2" w14:textId="77777777" w:rsidR="001C7DA5" w:rsidRPr="008863B3" w:rsidRDefault="001C7DA5" w:rsidP="001C7DA5">
      <w:pPr>
        <w:pStyle w:val="a3"/>
        <w:widowControl/>
        <w:numPr>
          <w:ilvl w:val="0"/>
          <w:numId w:val="4"/>
        </w:numPr>
        <w:tabs>
          <w:tab w:val="left" w:pos="567"/>
        </w:tabs>
        <w:snapToGrid w:val="0"/>
        <w:spacing w:beforeLines="50" w:before="180" w:afterLines="50" w:after="180"/>
        <w:ind w:leftChars="0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8863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主辦單位：臺中市政府教育局</w:t>
      </w:r>
    </w:p>
    <w:p w14:paraId="27840F05" w14:textId="77777777" w:rsidR="001C7DA5" w:rsidRPr="008863B3" w:rsidRDefault="001C7DA5" w:rsidP="001C7DA5">
      <w:pPr>
        <w:pStyle w:val="a3"/>
        <w:widowControl/>
        <w:numPr>
          <w:ilvl w:val="0"/>
          <w:numId w:val="4"/>
        </w:numPr>
        <w:tabs>
          <w:tab w:val="left" w:pos="567"/>
        </w:tabs>
        <w:snapToGrid w:val="0"/>
        <w:spacing w:beforeLines="50" w:before="180" w:afterLines="50" w:after="180"/>
        <w:ind w:leftChars="0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8863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承辦單位：臺中市大肚區永順國民小學</w:t>
      </w:r>
    </w:p>
    <w:p w14:paraId="10410145" w14:textId="7A81E926" w:rsidR="001C7DA5" w:rsidRPr="008863B3" w:rsidRDefault="001C7DA5" w:rsidP="001C7DA5">
      <w:pPr>
        <w:pStyle w:val="a3"/>
        <w:widowControl/>
        <w:numPr>
          <w:ilvl w:val="1"/>
          <w:numId w:val="1"/>
        </w:numPr>
        <w:snapToGrid w:val="0"/>
        <w:spacing w:beforeLines="50" w:before="180" w:afterLines="50" w:after="180"/>
        <w:ind w:leftChars="0" w:left="567" w:hanging="567"/>
        <w:rPr>
          <w:rFonts w:ascii="標楷體" w:eastAsia="標楷體" w:hAnsi="標楷體"/>
          <w:snapToGrid w:val="0"/>
          <w:kern w:val="0"/>
          <w:sz w:val="28"/>
          <w:szCs w:val="28"/>
        </w:rPr>
      </w:pPr>
      <w:bookmarkStart w:id="1" w:name="_Hlk146353667"/>
      <w:r w:rsidRPr="008863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活動日期：11</w:t>
      </w:r>
      <w:r w:rsidR="00350569">
        <w:rPr>
          <w:rFonts w:ascii="標楷體" w:eastAsia="標楷體" w:hAnsi="標楷體" w:hint="eastAsia"/>
          <w:snapToGrid w:val="0"/>
          <w:kern w:val="0"/>
          <w:sz w:val="28"/>
          <w:szCs w:val="28"/>
        </w:rPr>
        <w:t>3</w:t>
      </w:r>
      <w:r w:rsidRPr="008863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年</w:t>
      </w:r>
      <w:r w:rsidRPr="008863B3">
        <w:rPr>
          <w:rFonts w:ascii="標楷體" w:eastAsia="標楷體" w:hAnsi="標楷體"/>
          <w:snapToGrid w:val="0"/>
          <w:kern w:val="0"/>
          <w:sz w:val="28"/>
          <w:szCs w:val="28"/>
        </w:rPr>
        <w:t>3</w:t>
      </w:r>
      <w:r w:rsidRPr="008863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月22日18：3</w:t>
      </w:r>
      <w:r w:rsidRPr="008863B3">
        <w:rPr>
          <w:rFonts w:ascii="標楷體" w:eastAsia="標楷體" w:hAnsi="標楷體"/>
          <w:snapToGrid w:val="0"/>
          <w:kern w:val="0"/>
          <w:sz w:val="28"/>
          <w:szCs w:val="28"/>
        </w:rPr>
        <w:t>0-</w:t>
      </w:r>
      <w:r w:rsidRPr="008863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20：</w:t>
      </w:r>
      <w:r w:rsidR="00E20AE7">
        <w:rPr>
          <w:rFonts w:ascii="標楷體" w:eastAsia="標楷體" w:hAnsi="標楷體" w:hint="eastAsia"/>
          <w:snapToGrid w:val="0"/>
          <w:kern w:val="0"/>
          <w:sz w:val="28"/>
          <w:szCs w:val="28"/>
        </w:rPr>
        <w:t>10</w:t>
      </w:r>
      <w:r w:rsidRPr="008863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。</w:t>
      </w:r>
    </w:p>
    <w:bookmarkEnd w:id="1"/>
    <w:p w14:paraId="0575A4C8" w14:textId="77777777" w:rsidR="00840D79" w:rsidRDefault="001C7DA5" w:rsidP="001C7DA5">
      <w:pPr>
        <w:pStyle w:val="a3"/>
        <w:widowControl/>
        <w:numPr>
          <w:ilvl w:val="1"/>
          <w:numId w:val="1"/>
        </w:numPr>
        <w:snapToGrid w:val="0"/>
        <w:spacing w:beforeLines="50" w:before="180" w:afterLines="50" w:after="180"/>
        <w:ind w:leftChars="0" w:left="567" w:hanging="567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8863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實施對象：</w:t>
      </w:r>
    </w:p>
    <w:p w14:paraId="28DA6E5D" w14:textId="645EB41E" w:rsidR="001C7DA5" w:rsidRPr="00840D79" w:rsidRDefault="00840D79" w:rsidP="000706A7">
      <w:pPr>
        <w:widowControl/>
        <w:shd w:val="clear" w:color="auto" w:fill="FFFFFF"/>
        <w:spacing w:line="400" w:lineRule="exact"/>
        <w:ind w:firstLineChars="202" w:firstLine="566"/>
        <w:rPr>
          <w:rFonts w:ascii="標楷體" w:eastAsia="標楷體" w:hAnsi="標楷體" w:cs="Segoe UI Historic"/>
          <w:kern w:val="0"/>
          <w:sz w:val="28"/>
          <w:szCs w:val="28"/>
        </w:rPr>
      </w:pPr>
      <w:r w:rsidRPr="00840D79">
        <w:rPr>
          <w:rFonts w:ascii="標楷體" w:eastAsia="標楷體" w:hAnsi="標楷體" w:cs="Segoe UI Historic" w:hint="eastAsia"/>
          <w:kern w:val="0"/>
          <w:sz w:val="28"/>
          <w:szCs w:val="28"/>
        </w:rPr>
        <w:t>(一) 參與人數預計25人為限</w:t>
      </w:r>
      <w:r w:rsidR="001C7DA5" w:rsidRPr="00840D79">
        <w:rPr>
          <w:rFonts w:ascii="標楷體" w:eastAsia="標楷體" w:hAnsi="標楷體" w:cs="Segoe UI Historic" w:hint="eastAsia"/>
          <w:kern w:val="0"/>
          <w:sz w:val="28"/>
          <w:szCs w:val="28"/>
        </w:rPr>
        <w:t>，新住民及新住民家庭及子女1</w:t>
      </w:r>
      <w:r w:rsidR="001C7DA5" w:rsidRPr="00840D79">
        <w:rPr>
          <w:rFonts w:ascii="標楷體" w:eastAsia="標楷體" w:hAnsi="標楷體" w:cs="Segoe UI Historic"/>
          <w:kern w:val="0"/>
          <w:sz w:val="28"/>
          <w:szCs w:val="28"/>
        </w:rPr>
        <w:t>/2</w:t>
      </w:r>
      <w:r w:rsidR="001C7DA5" w:rsidRPr="00840D79">
        <w:rPr>
          <w:rFonts w:ascii="標楷體" w:eastAsia="標楷體" w:hAnsi="標楷體" w:cs="Segoe UI Historic" w:hint="eastAsia"/>
          <w:kern w:val="0"/>
          <w:sz w:val="28"/>
          <w:szCs w:val="28"/>
        </w:rPr>
        <w:t>以上為原則。</w:t>
      </w:r>
    </w:p>
    <w:p w14:paraId="03CEFA4F" w14:textId="538FEA01" w:rsidR="00840D79" w:rsidRPr="00840D79" w:rsidRDefault="00840D79" w:rsidP="00840D79">
      <w:pPr>
        <w:widowControl/>
        <w:shd w:val="clear" w:color="auto" w:fill="FFFFFF"/>
        <w:spacing w:line="400" w:lineRule="exact"/>
        <w:ind w:firstLineChars="202" w:firstLine="566"/>
        <w:rPr>
          <w:rFonts w:ascii="標楷體" w:eastAsia="標楷體" w:hAnsi="標楷體" w:cs="Segoe UI Historic"/>
          <w:kern w:val="0"/>
          <w:sz w:val="28"/>
          <w:szCs w:val="28"/>
        </w:rPr>
      </w:pPr>
      <w:r w:rsidRPr="00840D79">
        <w:rPr>
          <w:rFonts w:ascii="標楷體" w:eastAsia="標楷體" w:hAnsi="標楷體" w:cs="Segoe UI Historic" w:hint="eastAsia"/>
          <w:kern w:val="0"/>
          <w:sz w:val="28"/>
          <w:szCs w:val="28"/>
        </w:rPr>
        <w:t>(二)</w:t>
      </w:r>
      <w:r>
        <w:rPr>
          <w:rFonts w:ascii="標楷體" w:eastAsia="標楷體" w:hAnsi="標楷體" w:cs="Segoe UI Historic" w:hint="eastAsia"/>
          <w:kern w:val="0"/>
          <w:sz w:val="28"/>
          <w:szCs w:val="28"/>
        </w:rPr>
        <w:t xml:space="preserve"> </w:t>
      </w:r>
      <w:r w:rsidRPr="00840D79">
        <w:rPr>
          <w:rFonts w:ascii="標楷體" w:eastAsia="標楷體" w:hAnsi="標楷體" w:cs="Segoe UI Historic" w:hint="eastAsia"/>
          <w:kern w:val="0"/>
          <w:sz w:val="28"/>
          <w:szCs w:val="28"/>
        </w:rPr>
        <w:t>本市新住民家庭及民眾，以新住民為優先。</w:t>
      </w:r>
    </w:p>
    <w:p w14:paraId="5EC8A566" w14:textId="3E69AB50" w:rsidR="001C7DA5" w:rsidRPr="008863B3" w:rsidRDefault="001C7DA5" w:rsidP="001C7DA5">
      <w:pPr>
        <w:pStyle w:val="a3"/>
        <w:widowControl/>
        <w:numPr>
          <w:ilvl w:val="1"/>
          <w:numId w:val="1"/>
        </w:numPr>
        <w:snapToGrid w:val="0"/>
        <w:spacing w:beforeLines="50" w:before="180" w:afterLines="50" w:after="180"/>
        <w:ind w:leftChars="0" w:left="567" w:hanging="567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8863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活動地點：永順國小順學樓</w:t>
      </w:r>
      <w:r w:rsidR="00840D79">
        <w:rPr>
          <w:rFonts w:ascii="標楷體" w:eastAsia="標楷體" w:hAnsi="標楷體" w:hint="eastAsia"/>
          <w:snapToGrid w:val="0"/>
          <w:kern w:val="0"/>
          <w:sz w:val="28"/>
          <w:szCs w:val="28"/>
        </w:rPr>
        <w:t>圖書室</w:t>
      </w:r>
      <w:r w:rsidRPr="008863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。</w:t>
      </w:r>
    </w:p>
    <w:p w14:paraId="6CDF62F3" w14:textId="54675D85" w:rsidR="001C7DA5" w:rsidRPr="00840D79" w:rsidRDefault="001C7DA5" w:rsidP="00840D79">
      <w:pPr>
        <w:pStyle w:val="a3"/>
        <w:widowControl/>
        <w:numPr>
          <w:ilvl w:val="1"/>
          <w:numId w:val="1"/>
        </w:numPr>
        <w:snapToGrid w:val="0"/>
        <w:spacing w:beforeLines="50" w:before="180" w:afterLines="50" w:after="180"/>
        <w:ind w:leftChars="0" w:left="567" w:hanging="567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8863B3">
        <w:rPr>
          <w:rFonts w:ascii="標楷體" w:eastAsia="標楷體" w:hAnsi="標楷體" w:hint="eastAsia"/>
          <w:sz w:val="28"/>
          <w:szCs w:val="28"/>
        </w:rPr>
        <w:t>實施內容：</w:t>
      </w:r>
    </w:p>
    <w:tbl>
      <w:tblPr>
        <w:tblW w:w="0" w:type="auto"/>
        <w:tblInd w:w="12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4820"/>
      </w:tblGrid>
      <w:tr w:rsidR="001C7DA5" w:rsidRPr="008863B3" w14:paraId="0D2DB4C7" w14:textId="77777777" w:rsidTr="008A01D8">
        <w:tc>
          <w:tcPr>
            <w:tcW w:w="2835" w:type="dxa"/>
            <w:shd w:val="clear" w:color="auto" w:fill="auto"/>
            <w:hideMark/>
          </w:tcPr>
          <w:p w14:paraId="50E3E8C1" w14:textId="77777777" w:rsidR="001C7DA5" w:rsidRPr="008863B3" w:rsidRDefault="001C7DA5" w:rsidP="008A01D8">
            <w:pPr>
              <w:widowControl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8863B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時間</w:t>
            </w:r>
          </w:p>
        </w:tc>
        <w:tc>
          <w:tcPr>
            <w:tcW w:w="4820" w:type="dxa"/>
            <w:shd w:val="clear" w:color="auto" w:fill="auto"/>
            <w:hideMark/>
          </w:tcPr>
          <w:p w14:paraId="52652448" w14:textId="77777777" w:rsidR="001C7DA5" w:rsidRPr="008863B3" w:rsidRDefault="001C7DA5" w:rsidP="008A01D8">
            <w:pPr>
              <w:widowControl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8863B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活動內容</w:t>
            </w:r>
          </w:p>
        </w:tc>
      </w:tr>
      <w:tr w:rsidR="001C7DA5" w:rsidRPr="008863B3" w14:paraId="5D2C92DC" w14:textId="77777777" w:rsidTr="008A01D8">
        <w:tc>
          <w:tcPr>
            <w:tcW w:w="2835" w:type="dxa"/>
            <w:shd w:val="clear" w:color="auto" w:fill="auto"/>
            <w:hideMark/>
          </w:tcPr>
          <w:p w14:paraId="2D7CE8DF" w14:textId="77777777" w:rsidR="001C7DA5" w:rsidRPr="008863B3" w:rsidRDefault="001C7DA5" w:rsidP="008A01D8">
            <w:pPr>
              <w:widowControl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8863B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18：30-18：35</w:t>
            </w:r>
          </w:p>
        </w:tc>
        <w:tc>
          <w:tcPr>
            <w:tcW w:w="4820" w:type="dxa"/>
            <w:shd w:val="clear" w:color="auto" w:fill="auto"/>
            <w:hideMark/>
          </w:tcPr>
          <w:p w14:paraId="2BFE7DCB" w14:textId="77777777" w:rsidR="001C7DA5" w:rsidRPr="008863B3" w:rsidRDefault="001C7DA5" w:rsidP="008A01D8">
            <w:pPr>
              <w:widowControl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8863B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校長致詞</w:t>
            </w:r>
          </w:p>
        </w:tc>
      </w:tr>
      <w:tr w:rsidR="001C7DA5" w:rsidRPr="008863B3" w14:paraId="39C7E982" w14:textId="77777777" w:rsidTr="008A01D8">
        <w:tc>
          <w:tcPr>
            <w:tcW w:w="2835" w:type="dxa"/>
            <w:shd w:val="clear" w:color="auto" w:fill="auto"/>
            <w:hideMark/>
          </w:tcPr>
          <w:p w14:paraId="120AF205" w14:textId="53BA6305" w:rsidR="001C7DA5" w:rsidRPr="008863B3" w:rsidRDefault="001C7DA5" w:rsidP="008A01D8">
            <w:pPr>
              <w:widowControl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8863B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18：35-18：</w:t>
            </w:r>
            <w:r w:rsidR="007B0981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45</w:t>
            </w:r>
          </w:p>
        </w:tc>
        <w:tc>
          <w:tcPr>
            <w:tcW w:w="4820" w:type="dxa"/>
            <w:shd w:val="clear" w:color="auto" w:fill="auto"/>
            <w:hideMark/>
          </w:tcPr>
          <w:p w14:paraId="48F3531A" w14:textId="60C9F1C1" w:rsidR="001C7DA5" w:rsidRPr="008863B3" w:rsidRDefault="007B0581" w:rsidP="008A01D8">
            <w:pPr>
              <w:widowControl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7B0581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對抗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真假訊息</w:t>
            </w:r>
            <w:r w:rsidR="001C7DA5" w:rsidRPr="008863B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宣導</w:t>
            </w:r>
          </w:p>
        </w:tc>
      </w:tr>
      <w:tr w:rsidR="00840D79" w:rsidRPr="008863B3" w14:paraId="3D113125" w14:textId="77777777" w:rsidTr="008A01D8">
        <w:tc>
          <w:tcPr>
            <w:tcW w:w="2835" w:type="dxa"/>
            <w:shd w:val="clear" w:color="auto" w:fill="auto"/>
          </w:tcPr>
          <w:p w14:paraId="3D1AD31F" w14:textId="379CDAC6" w:rsidR="00840D79" w:rsidRPr="008863B3" w:rsidRDefault="00840D79" w:rsidP="008A01D8">
            <w:pPr>
              <w:widowControl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8863B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18：</w:t>
            </w:r>
            <w:r w:rsidR="007B0981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45</w:t>
            </w:r>
            <w:r w:rsidRPr="008863B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9</w:t>
            </w:r>
            <w:r w:rsidRPr="008863B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00</w:t>
            </w:r>
          </w:p>
        </w:tc>
        <w:tc>
          <w:tcPr>
            <w:tcW w:w="4820" w:type="dxa"/>
            <w:shd w:val="clear" w:color="auto" w:fill="auto"/>
          </w:tcPr>
          <w:p w14:paraId="49221F22" w14:textId="2A419E16" w:rsidR="00840D79" w:rsidRPr="007B0581" w:rsidRDefault="00840D79" w:rsidP="008A01D8">
            <w:pPr>
              <w:widowControl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D11DC3">
              <w:rPr>
                <w:rFonts w:ascii="標楷體" w:eastAsia="標楷體" w:hAnsi="標楷體" w:hint="eastAsia"/>
                <w:bCs/>
                <w:sz w:val="28"/>
                <w:szCs w:val="28"/>
              </w:rPr>
              <w:t>自我介紹~分享生命故事</w:t>
            </w:r>
          </w:p>
        </w:tc>
      </w:tr>
      <w:tr w:rsidR="001C7DA5" w:rsidRPr="008863B3" w14:paraId="6AFA3BBE" w14:textId="77777777" w:rsidTr="008A01D8">
        <w:tc>
          <w:tcPr>
            <w:tcW w:w="2835" w:type="dxa"/>
            <w:shd w:val="clear" w:color="auto" w:fill="auto"/>
            <w:hideMark/>
          </w:tcPr>
          <w:p w14:paraId="4555EAA1" w14:textId="2561B9C5" w:rsidR="001C7DA5" w:rsidRPr="008863B3" w:rsidRDefault="001C7DA5" w:rsidP="008A01D8">
            <w:pPr>
              <w:widowControl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8863B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lastRenderedPageBreak/>
              <w:t>1</w:t>
            </w:r>
            <w:r w:rsidR="00840D79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9</w:t>
            </w:r>
            <w:r w:rsidRPr="008863B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：</w:t>
            </w:r>
            <w:r w:rsidR="00840D79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00</w:t>
            </w:r>
            <w:r w:rsidRPr="008863B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-19：</w:t>
            </w:r>
            <w:r w:rsidR="007B0581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30</w:t>
            </w:r>
          </w:p>
        </w:tc>
        <w:tc>
          <w:tcPr>
            <w:tcW w:w="4820" w:type="dxa"/>
            <w:shd w:val="clear" w:color="auto" w:fill="auto"/>
            <w:hideMark/>
          </w:tcPr>
          <w:p w14:paraId="0C170A7E" w14:textId="1F863213" w:rsidR="001C7DA5" w:rsidRPr="008863B3" w:rsidRDefault="007B0581" w:rsidP="008A01D8">
            <w:pPr>
              <w:widowControl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印尼民間故事分享</w:t>
            </w:r>
            <w:r w:rsidR="00350569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與討論</w:t>
            </w:r>
          </w:p>
        </w:tc>
      </w:tr>
      <w:tr w:rsidR="001C7DA5" w:rsidRPr="008863B3" w14:paraId="37E2DBC2" w14:textId="77777777" w:rsidTr="008A01D8">
        <w:trPr>
          <w:trHeight w:val="697"/>
        </w:trPr>
        <w:tc>
          <w:tcPr>
            <w:tcW w:w="2835" w:type="dxa"/>
            <w:shd w:val="clear" w:color="auto" w:fill="auto"/>
          </w:tcPr>
          <w:p w14:paraId="1CD2DC2A" w14:textId="7733119E" w:rsidR="001C7DA5" w:rsidRPr="008863B3" w:rsidRDefault="001C7DA5" w:rsidP="008A01D8">
            <w:pPr>
              <w:widowControl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 w:rsidRPr="008863B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19：</w:t>
            </w:r>
            <w:r w:rsidR="007B0581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30</w:t>
            </w:r>
            <w:r w:rsidRPr="008863B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-</w:t>
            </w:r>
            <w:r w:rsidR="007B0981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19</w:t>
            </w:r>
            <w:r w:rsidRPr="008863B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：</w:t>
            </w:r>
            <w:r w:rsidR="007B0981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50</w:t>
            </w:r>
          </w:p>
        </w:tc>
        <w:tc>
          <w:tcPr>
            <w:tcW w:w="4820" w:type="dxa"/>
            <w:shd w:val="clear" w:color="auto" w:fill="auto"/>
          </w:tcPr>
          <w:p w14:paraId="6054FFB6" w14:textId="009D3328" w:rsidR="001C7DA5" w:rsidRPr="008863B3" w:rsidRDefault="007B0581" w:rsidP="008A01D8">
            <w:pPr>
              <w:widowControl/>
              <w:snapToGrid w:val="0"/>
              <w:spacing w:beforeLines="50" w:before="180" w:afterLines="50" w:after="180" w:line="32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認識</w:t>
            </w:r>
            <w:r w:rsidR="00350569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印尼文化</w:t>
            </w:r>
          </w:p>
        </w:tc>
      </w:tr>
      <w:tr w:rsidR="001C7DA5" w:rsidRPr="008863B3" w14:paraId="05852581" w14:textId="77777777" w:rsidTr="008A01D8">
        <w:tc>
          <w:tcPr>
            <w:tcW w:w="2835" w:type="dxa"/>
            <w:shd w:val="clear" w:color="auto" w:fill="auto"/>
            <w:hideMark/>
          </w:tcPr>
          <w:p w14:paraId="151577DF" w14:textId="018B493C" w:rsidR="001C7DA5" w:rsidRPr="008863B3" w:rsidRDefault="007B0981" w:rsidP="008A01D8">
            <w:pPr>
              <w:widowControl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19</w:t>
            </w:r>
            <w:r w:rsidR="001C7DA5" w:rsidRPr="008863B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50</w:t>
            </w:r>
            <w:r w:rsidR="001C7DA5" w:rsidRPr="008863B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-20：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4820" w:type="dxa"/>
            <w:shd w:val="clear" w:color="auto" w:fill="auto"/>
            <w:hideMark/>
          </w:tcPr>
          <w:p w14:paraId="73A46A0B" w14:textId="7E6E1329" w:rsidR="001C7DA5" w:rsidRPr="008863B3" w:rsidRDefault="00350569" w:rsidP="008A01D8">
            <w:pPr>
              <w:widowControl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印尼</w:t>
            </w:r>
            <w:r w:rsidR="007B0581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童玩及</w:t>
            </w:r>
            <w:r w:rsidR="007B0581" w:rsidRPr="007B0581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傳統服飾-</w:t>
            </w:r>
            <w:r w:rsidR="00D11DC3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蠟染衣</w:t>
            </w: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初體驗</w:t>
            </w:r>
          </w:p>
        </w:tc>
      </w:tr>
      <w:tr w:rsidR="007B0581" w:rsidRPr="008863B3" w14:paraId="14FB40D7" w14:textId="77777777" w:rsidTr="008A01D8">
        <w:tc>
          <w:tcPr>
            <w:tcW w:w="2835" w:type="dxa"/>
            <w:shd w:val="clear" w:color="auto" w:fill="auto"/>
          </w:tcPr>
          <w:p w14:paraId="4CC9B342" w14:textId="706D7F76" w:rsidR="007B0581" w:rsidRPr="008863B3" w:rsidRDefault="007B0581" w:rsidP="008A01D8">
            <w:pPr>
              <w:widowControl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20:</w:t>
            </w:r>
            <w:r w:rsidR="00330ADC"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10</w:t>
            </w:r>
          </w:p>
        </w:tc>
        <w:tc>
          <w:tcPr>
            <w:tcW w:w="4820" w:type="dxa"/>
            <w:shd w:val="clear" w:color="auto" w:fill="auto"/>
          </w:tcPr>
          <w:p w14:paraId="70EED200" w14:textId="5FB1F87C" w:rsidR="007B0581" w:rsidRPr="008863B3" w:rsidRDefault="007B0581" w:rsidP="008A01D8">
            <w:pPr>
              <w:widowControl/>
              <w:snapToGrid w:val="0"/>
              <w:spacing w:beforeLines="50" w:before="180" w:afterLines="50" w:after="180"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8"/>
                <w:szCs w:val="28"/>
              </w:rPr>
              <w:t>快樂賦歸</w:t>
            </w:r>
          </w:p>
        </w:tc>
      </w:tr>
    </w:tbl>
    <w:p w14:paraId="7537BFB8" w14:textId="77777777" w:rsidR="001C7DA5" w:rsidRPr="008863B3" w:rsidRDefault="001C7DA5" w:rsidP="001C7DA5">
      <w:pPr>
        <w:pStyle w:val="a3"/>
        <w:widowControl/>
        <w:tabs>
          <w:tab w:val="left" w:pos="1134"/>
          <w:tab w:val="left" w:pos="1276"/>
          <w:tab w:val="left" w:pos="1560"/>
          <w:tab w:val="left" w:pos="1701"/>
        </w:tabs>
        <w:snapToGrid w:val="0"/>
        <w:spacing w:beforeLines="50" w:before="180" w:afterLines="50" w:after="180"/>
        <w:ind w:leftChars="0" w:left="1700" w:hangingChars="607" w:hanging="1700"/>
        <w:rPr>
          <w:rFonts w:ascii="標楷體" w:eastAsia="標楷體" w:hAnsi="標楷體"/>
          <w:sz w:val="28"/>
          <w:szCs w:val="28"/>
        </w:rPr>
      </w:pPr>
      <w:r w:rsidRPr="008863B3">
        <w:rPr>
          <w:rFonts w:ascii="標楷體" w:eastAsia="標楷體" w:hAnsi="標楷體" w:hint="eastAsia"/>
          <w:sz w:val="28"/>
          <w:szCs w:val="28"/>
        </w:rPr>
        <w:t>八、師資：</w:t>
      </w:r>
    </w:p>
    <w:p w14:paraId="0AA240C7" w14:textId="77777777" w:rsidR="001C7DA5" w:rsidRDefault="001C7DA5" w:rsidP="001C7DA5">
      <w:pPr>
        <w:pStyle w:val="a3"/>
        <w:widowControl/>
        <w:tabs>
          <w:tab w:val="left" w:pos="1134"/>
          <w:tab w:val="left" w:pos="1276"/>
        </w:tabs>
        <w:snapToGrid w:val="0"/>
        <w:spacing w:beforeLines="50" w:before="180" w:afterLines="50" w:after="180"/>
        <w:ind w:leftChars="235" w:left="565" w:hanging="1"/>
        <w:rPr>
          <w:rFonts w:ascii="標楷體" w:eastAsia="標楷體" w:hAnsi="標楷體" w:cs="Segoe UI Historic"/>
          <w:kern w:val="0"/>
          <w:sz w:val="28"/>
          <w:szCs w:val="28"/>
        </w:rPr>
      </w:pPr>
      <w:r w:rsidRPr="008863B3">
        <w:rPr>
          <w:rFonts w:ascii="標楷體" w:eastAsia="標楷體" w:hAnsi="標楷體" w:cs="Segoe UI Historic" w:hint="eastAsia"/>
          <w:kern w:val="0"/>
          <w:sz w:val="28"/>
          <w:szCs w:val="28"/>
        </w:rPr>
        <w:t xml:space="preserve">講師 </w:t>
      </w:r>
      <w:r w:rsidRPr="001C7DA5">
        <w:rPr>
          <w:rFonts w:ascii="標楷體" w:eastAsia="標楷體" w:hAnsi="標楷體" w:cs="Segoe UI Historic" w:hint="eastAsia"/>
          <w:kern w:val="0"/>
          <w:sz w:val="28"/>
          <w:szCs w:val="28"/>
        </w:rPr>
        <w:t>謝月喜</w:t>
      </w:r>
    </w:p>
    <w:p w14:paraId="05CFA0FF" w14:textId="77777777" w:rsidR="001C7DA5" w:rsidRPr="001C7DA5" w:rsidRDefault="001C7DA5" w:rsidP="001C7DA5">
      <w:pPr>
        <w:pStyle w:val="a3"/>
        <w:widowControl/>
        <w:tabs>
          <w:tab w:val="left" w:pos="1276"/>
        </w:tabs>
        <w:snapToGrid w:val="0"/>
        <w:spacing w:beforeLines="50" w:before="180" w:afterLines="50" w:after="180" w:line="240" w:lineRule="atLeast"/>
        <w:ind w:leftChars="235" w:left="564"/>
        <w:rPr>
          <w:rFonts w:ascii="標楷體" w:eastAsia="標楷體" w:hAnsi="標楷體" w:cs="Segoe UI Historic"/>
          <w:kern w:val="0"/>
          <w:sz w:val="28"/>
          <w:szCs w:val="28"/>
          <w:bdr w:val="single" w:sz="4" w:space="0" w:color="auto"/>
        </w:rPr>
      </w:pPr>
      <w:r w:rsidRPr="001C7DA5">
        <w:rPr>
          <w:rFonts w:ascii="標楷體" w:eastAsia="標楷體" w:hAnsi="標楷體" w:cs="Segoe UI Historic"/>
          <w:kern w:val="0"/>
          <w:sz w:val="28"/>
          <w:szCs w:val="28"/>
          <w:bdr w:val="single" w:sz="4" w:space="0" w:color="auto"/>
        </w:rPr>
        <w:t>簡歷</w:t>
      </w:r>
      <w:r w:rsidRPr="001C7DA5">
        <w:rPr>
          <w:rFonts w:ascii="標楷體" w:eastAsia="標楷體" w:hAnsi="標楷體" w:cs="Segoe UI Historic" w:hint="eastAsia"/>
          <w:kern w:val="0"/>
          <w:sz w:val="28"/>
          <w:szCs w:val="28"/>
          <w:bdr w:val="single" w:sz="4" w:space="0" w:color="auto"/>
        </w:rPr>
        <w:t>：</w:t>
      </w:r>
    </w:p>
    <w:p w14:paraId="425E19CD" w14:textId="77777777" w:rsidR="00350569" w:rsidRDefault="001C7DA5" w:rsidP="00350569">
      <w:pPr>
        <w:widowControl/>
        <w:shd w:val="clear" w:color="auto" w:fill="FFFFFF"/>
        <w:spacing w:line="400" w:lineRule="exact"/>
        <w:ind w:firstLineChars="202" w:firstLine="566"/>
        <w:rPr>
          <w:rFonts w:ascii="標楷體" w:eastAsia="標楷體" w:hAnsi="標楷體"/>
          <w:kern w:val="0"/>
          <w:sz w:val="28"/>
          <w:szCs w:val="28"/>
        </w:rPr>
      </w:pPr>
      <w:r w:rsidRPr="00350569">
        <w:rPr>
          <w:rFonts w:ascii="標楷體" w:eastAsia="標楷體" w:hAnsi="標楷體" w:hint="eastAsia"/>
          <w:kern w:val="0"/>
          <w:sz w:val="28"/>
          <w:szCs w:val="28"/>
        </w:rPr>
        <w:t>1.擔任印尼語國小支援教師</w:t>
      </w:r>
      <w:r w:rsidR="00350569" w:rsidRPr="00350569">
        <w:rPr>
          <w:rFonts w:ascii="標楷體" w:eastAsia="標楷體" w:hAnsi="標楷體" w:hint="eastAsia"/>
          <w:kern w:val="0"/>
          <w:sz w:val="28"/>
          <w:szCs w:val="28"/>
        </w:rPr>
        <w:t>-</w:t>
      </w:r>
      <w:r w:rsidRPr="00350569">
        <w:rPr>
          <w:rFonts w:ascii="標楷體" w:eastAsia="標楷體" w:hAnsi="標楷體" w:hint="eastAsia"/>
          <w:kern w:val="0"/>
          <w:sz w:val="28"/>
          <w:szCs w:val="28"/>
        </w:rPr>
        <w:t>瑞井國小、瑞豐國小、龍山國小、大忠國小、旭光</w:t>
      </w:r>
      <w:r w:rsidR="00350569"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</w:p>
    <w:p w14:paraId="5FEF6D24" w14:textId="7F397404" w:rsidR="00350569" w:rsidRPr="00350569" w:rsidRDefault="001C7DA5" w:rsidP="00350569">
      <w:pPr>
        <w:widowControl/>
        <w:shd w:val="clear" w:color="auto" w:fill="FFFFFF"/>
        <w:spacing w:line="400" w:lineRule="exact"/>
        <w:ind w:firstLineChars="202" w:firstLine="566"/>
        <w:rPr>
          <w:rFonts w:ascii="標楷體" w:eastAsia="標楷體" w:hAnsi="標楷體"/>
          <w:kern w:val="0"/>
          <w:sz w:val="28"/>
          <w:szCs w:val="28"/>
        </w:rPr>
      </w:pPr>
      <w:r w:rsidRPr="00350569">
        <w:rPr>
          <w:rFonts w:ascii="標楷體" w:eastAsia="標楷體" w:hAnsi="標楷體" w:hint="eastAsia"/>
          <w:kern w:val="0"/>
          <w:sz w:val="28"/>
          <w:szCs w:val="28"/>
        </w:rPr>
        <w:t>國</w:t>
      </w:r>
      <w:r w:rsidR="00C94AFF" w:rsidRPr="00350569">
        <w:rPr>
          <w:rFonts w:ascii="標楷體" w:eastAsia="標楷體" w:hAnsi="標楷體" w:hint="eastAsia"/>
          <w:kern w:val="0"/>
          <w:sz w:val="28"/>
          <w:szCs w:val="28"/>
        </w:rPr>
        <w:t>小</w:t>
      </w:r>
      <w:r w:rsidRPr="00350569">
        <w:rPr>
          <w:rFonts w:ascii="標楷體" w:eastAsia="標楷體" w:hAnsi="標楷體" w:hint="eastAsia"/>
          <w:kern w:val="0"/>
          <w:sz w:val="28"/>
          <w:szCs w:val="28"/>
        </w:rPr>
        <w:t>、大肚國小</w:t>
      </w:r>
      <w:r w:rsidR="00350569" w:rsidRPr="00350569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25766AC7" w14:textId="5E9E2EF1" w:rsidR="001C7DA5" w:rsidRPr="00350569" w:rsidRDefault="00350569" w:rsidP="00350569">
      <w:pPr>
        <w:widowControl/>
        <w:shd w:val="clear" w:color="auto" w:fill="FFFFFF"/>
        <w:spacing w:line="400" w:lineRule="exact"/>
        <w:ind w:firstLineChars="202" w:firstLine="566"/>
        <w:rPr>
          <w:rFonts w:ascii="標楷體" w:eastAsia="標楷體" w:hAnsi="標楷體"/>
          <w:kern w:val="0"/>
          <w:sz w:val="28"/>
          <w:szCs w:val="28"/>
        </w:rPr>
      </w:pPr>
      <w:r w:rsidRPr="00350569">
        <w:rPr>
          <w:rFonts w:ascii="標楷體" w:eastAsia="標楷體" w:hAnsi="標楷體" w:hint="eastAsia"/>
          <w:kern w:val="0"/>
          <w:sz w:val="28"/>
          <w:szCs w:val="28"/>
        </w:rPr>
        <w:t>2.擔任</w:t>
      </w:r>
      <w:r w:rsidR="001C7DA5" w:rsidRPr="00350569">
        <w:rPr>
          <w:rFonts w:ascii="標楷體" w:eastAsia="標楷體" w:hAnsi="標楷體" w:hint="eastAsia"/>
          <w:kern w:val="0"/>
          <w:sz w:val="28"/>
          <w:szCs w:val="28"/>
        </w:rPr>
        <w:t>印尼語國中老師</w:t>
      </w:r>
      <w:r w:rsidRPr="00350569">
        <w:rPr>
          <w:rFonts w:ascii="標楷體" w:eastAsia="標楷體" w:hAnsi="標楷體" w:hint="eastAsia"/>
          <w:kern w:val="0"/>
          <w:sz w:val="28"/>
          <w:szCs w:val="28"/>
        </w:rPr>
        <w:t>支援教師-</w:t>
      </w:r>
      <w:r w:rsidR="001C7DA5" w:rsidRPr="00350569">
        <w:rPr>
          <w:rFonts w:ascii="標楷體" w:eastAsia="標楷體" w:hAnsi="標楷體" w:hint="eastAsia"/>
          <w:kern w:val="0"/>
          <w:sz w:val="28"/>
          <w:szCs w:val="28"/>
        </w:rPr>
        <w:t>大道國中。</w:t>
      </w:r>
    </w:p>
    <w:p w14:paraId="36AD659C" w14:textId="77777777" w:rsidR="00350569" w:rsidRPr="00350569" w:rsidRDefault="00350569" w:rsidP="00350569">
      <w:pPr>
        <w:widowControl/>
        <w:shd w:val="clear" w:color="auto" w:fill="FFFFFF"/>
        <w:spacing w:line="400" w:lineRule="exact"/>
        <w:ind w:firstLineChars="202" w:firstLine="566"/>
        <w:rPr>
          <w:rFonts w:ascii="標楷體" w:eastAsia="標楷體" w:hAnsi="標楷體"/>
          <w:kern w:val="0"/>
          <w:sz w:val="28"/>
          <w:szCs w:val="28"/>
        </w:rPr>
      </w:pPr>
      <w:r w:rsidRPr="00350569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1C7DA5" w:rsidRPr="00350569">
        <w:rPr>
          <w:rFonts w:ascii="標楷體" w:eastAsia="標楷體" w:hAnsi="標楷體" w:hint="eastAsia"/>
          <w:kern w:val="0"/>
          <w:sz w:val="28"/>
          <w:szCs w:val="28"/>
        </w:rPr>
        <w:t>.新住民藝文推廣及社區推動老師</w:t>
      </w:r>
      <w:r w:rsidRPr="00350569">
        <w:rPr>
          <w:rFonts w:ascii="標楷體" w:eastAsia="標楷體" w:hAnsi="標楷體" w:hint="eastAsia"/>
          <w:kern w:val="0"/>
          <w:sz w:val="28"/>
          <w:szCs w:val="28"/>
        </w:rPr>
        <w:t>:</w:t>
      </w:r>
    </w:p>
    <w:p w14:paraId="4473F940" w14:textId="414C41DB" w:rsidR="00350569" w:rsidRPr="00350569" w:rsidRDefault="00350569" w:rsidP="00350569">
      <w:pPr>
        <w:widowControl/>
        <w:shd w:val="clear" w:color="auto" w:fill="FFFFFF"/>
        <w:spacing w:line="400" w:lineRule="exact"/>
        <w:ind w:firstLineChars="202" w:firstLine="566"/>
        <w:rPr>
          <w:rFonts w:ascii="標楷體" w:eastAsia="標楷體" w:hAnsi="標楷體"/>
          <w:kern w:val="0"/>
          <w:sz w:val="28"/>
          <w:szCs w:val="28"/>
        </w:rPr>
      </w:pPr>
      <w:r w:rsidRPr="00350569">
        <w:rPr>
          <w:rFonts w:ascii="標楷體" w:eastAsia="標楷體" w:hAnsi="標楷體" w:hint="eastAsia"/>
          <w:kern w:val="0"/>
          <w:sz w:val="28"/>
          <w:szCs w:val="28"/>
        </w:rPr>
        <w:t>-</w:t>
      </w:r>
      <w:r w:rsidR="001C7DA5" w:rsidRPr="00350569">
        <w:rPr>
          <w:rFonts w:ascii="標楷體" w:eastAsia="標楷體" w:hAnsi="標楷體" w:hint="eastAsia"/>
          <w:kern w:val="0"/>
          <w:sz w:val="28"/>
          <w:szCs w:val="28"/>
        </w:rPr>
        <w:t>大肚國民小學112年學年度新生入學典禮多</w:t>
      </w:r>
      <w:r>
        <w:rPr>
          <w:rFonts w:ascii="標楷體" w:eastAsia="標楷體" w:hAnsi="標楷體" w:hint="eastAsia"/>
          <w:kern w:val="0"/>
          <w:sz w:val="28"/>
          <w:szCs w:val="28"/>
        </w:rPr>
        <w:t>元</w:t>
      </w:r>
      <w:r w:rsidR="001C7DA5" w:rsidRPr="00350569">
        <w:rPr>
          <w:rFonts w:ascii="標楷體" w:eastAsia="標楷體" w:hAnsi="標楷體" w:hint="eastAsia"/>
          <w:kern w:val="0"/>
          <w:sz w:val="28"/>
          <w:szCs w:val="28"/>
        </w:rPr>
        <w:t>文化</w:t>
      </w:r>
      <w:r>
        <w:rPr>
          <w:rFonts w:ascii="標楷體" w:eastAsia="標楷體" w:hAnsi="標楷體" w:hint="eastAsia"/>
          <w:kern w:val="0"/>
          <w:sz w:val="28"/>
          <w:szCs w:val="28"/>
        </w:rPr>
        <w:t>體驗</w:t>
      </w:r>
      <w:r w:rsidRPr="00350569">
        <w:rPr>
          <w:rFonts w:ascii="標楷體" w:eastAsia="標楷體" w:hAnsi="標楷體" w:hint="eastAsia"/>
          <w:kern w:val="0"/>
          <w:sz w:val="28"/>
          <w:szCs w:val="28"/>
        </w:rPr>
        <w:t>(印尼)</w:t>
      </w:r>
    </w:p>
    <w:p w14:paraId="3C0EFFEA" w14:textId="72755CC4" w:rsidR="00350569" w:rsidRPr="00350569" w:rsidRDefault="00350569" w:rsidP="00350569">
      <w:pPr>
        <w:widowControl/>
        <w:shd w:val="clear" w:color="auto" w:fill="FFFFFF"/>
        <w:spacing w:line="400" w:lineRule="exact"/>
        <w:ind w:firstLineChars="202" w:firstLine="566"/>
        <w:rPr>
          <w:rFonts w:ascii="標楷體" w:eastAsia="標楷體" w:hAnsi="標楷體"/>
          <w:kern w:val="0"/>
          <w:sz w:val="28"/>
          <w:szCs w:val="28"/>
        </w:rPr>
      </w:pPr>
      <w:r w:rsidRPr="00350569">
        <w:rPr>
          <w:rFonts w:ascii="標楷體" w:eastAsia="標楷體" w:hAnsi="標楷體" w:hint="eastAsia"/>
          <w:kern w:val="0"/>
          <w:sz w:val="28"/>
          <w:szCs w:val="28"/>
        </w:rPr>
        <w:t>-</w:t>
      </w:r>
      <w:r w:rsidR="001C7DA5" w:rsidRPr="00350569">
        <w:rPr>
          <w:rFonts w:ascii="標楷體" w:eastAsia="標楷體" w:hAnsi="標楷體" w:hint="eastAsia"/>
          <w:kern w:val="0"/>
          <w:sz w:val="28"/>
          <w:szCs w:val="28"/>
        </w:rPr>
        <w:t>大肚圖書館-印尼篇</w:t>
      </w:r>
      <w:r>
        <w:rPr>
          <w:rFonts w:ascii="標楷體" w:eastAsia="標楷體" w:hAnsi="標楷體" w:hint="eastAsia"/>
          <w:kern w:val="0"/>
          <w:sz w:val="28"/>
          <w:szCs w:val="28"/>
        </w:rPr>
        <w:t>乘</w:t>
      </w:r>
      <w:r w:rsidR="001C7DA5" w:rsidRPr="00350569">
        <w:rPr>
          <w:rFonts w:ascii="標楷體" w:eastAsia="標楷體" w:hAnsi="標楷體" w:hint="eastAsia"/>
          <w:kern w:val="0"/>
          <w:sz w:val="28"/>
          <w:szCs w:val="28"/>
        </w:rPr>
        <w:t>著翅膀去旅行</w:t>
      </w:r>
    </w:p>
    <w:p w14:paraId="2C4C3CA3" w14:textId="11CE1951" w:rsidR="00350569" w:rsidRPr="00350569" w:rsidRDefault="00350569" w:rsidP="00350569">
      <w:pPr>
        <w:widowControl/>
        <w:shd w:val="clear" w:color="auto" w:fill="FFFFFF"/>
        <w:spacing w:line="400" w:lineRule="exact"/>
        <w:ind w:firstLineChars="202" w:firstLine="566"/>
        <w:rPr>
          <w:rFonts w:ascii="標楷體" w:eastAsia="標楷體" w:hAnsi="標楷體"/>
          <w:kern w:val="0"/>
          <w:sz w:val="28"/>
          <w:szCs w:val="28"/>
        </w:rPr>
      </w:pPr>
      <w:r w:rsidRPr="00350569">
        <w:rPr>
          <w:rFonts w:ascii="標楷體" w:eastAsia="標楷體" w:hAnsi="標楷體" w:hint="eastAsia"/>
          <w:kern w:val="0"/>
          <w:sz w:val="28"/>
          <w:szCs w:val="28"/>
        </w:rPr>
        <w:t>-</w:t>
      </w:r>
      <w:r w:rsidR="001C7DA5" w:rsidRPr="00350569">
        <w:rPr>
          <w:rFonts w:ascii="標楷體" w:eastAsia="標楷體" w:hAnsi="標楷體" w:hint="eastAsia"/>
          <w:kern w:val="0"/>
          <w:sz w:val="28"/>
          <w:szCs w:val="28"/>
        </w:rPr>
        <w:t>112年艾馨協會仲夏樂活</w:t>
      </w:r>
      <w:r>
        <w:rPr>
          <w:rFonts w:ascii="標楷體" w:eastAsia="標楷體" w:hAnsi="標楷體" w:hint="eastAsia"/>
          <w:kern w:val="0"/>
          <w:sz w:val="28"/>
          <w:szCs w:val="28"/>
        </w:rPr>
        <w:t>暑期夏令營</w:t>
      </w:r>
      <w:r w:rsidR="001C7DA5" w:rsidRPr="00350569">
        <w:rPr>
          <w:rFonts w:ascii="標楷體" w:eastAsia="標楷體" w:hAnsi="標楷體" w:hint="eastAsia"/>
          <w:kern w:val="0"/>
          <w:sz w:val="28"/>
          <w:szCs w:val="28"/>
        </w:rPr>
        <w:t>-印尼語文</w:t>
      </w:r>
    </w:p>
    <w:p w14:paraId="76C2FF2F" w14:textId="732B490B" w:rsidR="001C7DA5" w:rsidRDefault="00350569" w:rsidP="00350569">
      <w:pPr>
        <w:widowControl/>
        <w:shd w:val="clear" w:color="auto" w:fill="FFFFFF"/>
        <w:spacing w:line="400" w:lineRule="exact"/>
        <w:ind w:firstLineChars="202" w:firstLine="566"/>
        <w:rPr>
          <w:rFonts w:ascii="標楷體" w:eastAsia="標楷體" w:hAnsi="標楷體"/>
          <w:kern w:val="0"/>
          <w:sz w:val="28"/>
          <w:szCs w:val="28"/>
        </w:rPr>
      </w:pPr>
      <w:r w:rsidRPr="00350569">
        <w:rPr>
          <w:rFonts w:ascii="標楷體" w:eastAsia="標楷體" w:hAnsi="標楷體" w:hint="eastAsia"/>
          <w:kern w:val="0"/>
          <w:sz w:val="28"/>
          <w:szCs w:val="28"/>
        </w:rPr>
        <w:t>-</w:t>
      </w:r>
      <w:r w:rsidR="001C7DA5" w:rsidRPr="00350569">
        <w:rPr>
          <w:rFonts w:ascii="標楷體" w:eastAsia="標楷體" w:hAnsi="標楷體" w:hint="eastAsia"/>
          <w:kern w:val="0"/>
          <w:sz w:val="28"/>
          <w:szCs w:val="28"/>
        </w:rPr>
        <w:t>忘憂草協會-印尼多元文化同樂時光</w:t>
      </w:r>
    </w:p>
    <w:p w14:paraId="2BA7C87B" w14:textId="77777777" w:rsidR="00350569" w:rsidRPr="00350569" w:rsidRDefault="00350569" w:rsidP="00350569">
      <w:pPr>
        <w:widowControl/>
        <w:shd w:val="clear" w:color="auto" w:fill="FFFFFF"/>
        <w:spacing w:line="400" w:lineRule="exact"/>
        <w:ind w:firstLineChars="202" w:firstLine="566"/>
        <w:rPr>
          <w:rFonts w:ascii="標楷體" w:eastAsia="標楷體" w:hAnsi="標楷體"/>
          <w:kern w:val="0"/>
          <w:sz w:val="28"/>
          <w:szCs w:val="28"/>
        </w:rPr>
      </w:pPr>
    </w:p>
    <w:p w14:paraId="4FF50B45" w14:textId="2D98996B" w:rsidR="001C7DA5" w:rsidRPr="001C7DA5" w:rsidRDefault="001C7DA5" w:rsidP="001C7DA5">
      <w:pPr>
        <w:pStyle w:val="a3"/>
        <w:widowControl/>
        <w:tabs>
          <w:tab w:val="left" w:pos="1276"/>
        </w:tabs>
        <w:snapToGrid w:val="0"/>
        <w:spacing w:beforeLines="50" w:before="180" w:afterLines="50" w:after="180"/>
        <w:ind w:leftChars="235" w:left="565" w:hanging="1"/>
        <w:rPr>
          <w:rFonts w:ascii="標楷體" w:eastAsia="標楷體" w:hAnsi="標楷體" w:cs="Segoe UI Historic"/>
          <w:kern w:val="0"/>
          <w:sz w:val="28"/>
          <w:szCs w:val="28"/>
          <w:bdr w:val="single" w:sz="4" w:space="0" w:color="auto"/>
        </w:rPr>
      </w:pPr>
      <w:r w:rsidRPr="001C7DA5">
        <w:rPr>
          <w:rFonts w:ascii="標楷體" w:eastAsia="標楷體" w:hAnsi="標楷體" w:cs="Segoe UI Historic" w:hint="eastAsia"/>
          <w:kern w:val="0"/>
          <w:sz w:val="28"/>
          <w:szCs w:val="28"/>
          <w:bdr w:val="single" w:sz="4" w:space="0" w:color="auto"/>
        </w:rPr>
        <w:t>證照:</w:t>
      </w:r>
    </w:p>
    <w:p w14:paraId="717E486D" w14:textId="4D6615A0" w:rsidR="001C7DA5" w:rsidRPr="008863B3" w:rsidRDefault="001C7DA5" w:rsidP="001C7DA5">
      <w:pPr>
        <w:widowControl/>
        <w:shd w:val="clear" w:color="auto" w:fill="FFFFFF"/>
        <w:spacing w:line="400" w:lineRule="exact"/>
        <w:ind w:firstLineChars="202" w:firstLine="566"/>
        <w:rPr>
          <w:rFonts w:ascii="標楷體" w:eastAsia="標楷體" w:hAnsi="標楷體" w:cs="Segoe UI Historic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Pr="008863B3">
        <w:rPr>
          <w:rFonts w:ascii="標楷體" w:eastAsia="標楷體" w:hAnsi="標楷體" w:cs="Segoe UI Historic"/>
          <w:kern w:val="0"/>
          <w:sz w:val="28"/>
          <w:szCs w:val="28"/>
        </w:rPr>
        <w:t>1</w:t>
      </w:r>
      <w:r w:rsidRPr="008863B3">
        <w:rPr>
          <w:rFonts w:ascii="標楷體" w:eastAsia="標楷體" w:hAnsi="標楷體" w:cs="Segoe UI Historic" w:hint="eastAsia"/>
          <w:kern w:val="0"/>
          <w:sz w:val="28"/>
          <w:szCs w:val="28"/>
        </w:rPr>
        <w:t>.</w:t>
      </w:r>
      <w:r w:rsidRPr="001C7DA5">
        <w:rPr>
          <w:rFonts w:ascii="標楷體" w:eastAsia="標楷體" w:hAnsi="標楷體" w:cs="Segoe UI Historic" w:hint="eastAsia"/>
          <w:kern w:val="0"/>
          <w:sz w:val="28"/>
          <w:szCs w:val="28"/>
        </w:rPr>
        <w:t>教育部國民新住民文教學支援資格培訓研習證書</w:t>
      </w:r>
      <w:r w:rsidRPr="008863B3">
        <w:rPr>
          <w:rFonts w:ascii="標楷體" w:eastAsia="標楷體" w:hAnsi="標楷體" w:cs="Segoe UI Historic"/>
          <w:kern w:val="0"/>
          <w:sz w:val="28"/>
          <w:szCs w:val="28"/>
        </w:rPr>
        <w:t xml:space="preserve"> </w:t>
      </w:r>
    </w:p>
    <w:p w14:paraId="14AD68AC" w14:textId="717C7088" w:rsidR="001C7DA5" w:rsidRPr="001C7DA5" w:rsidRDefault="001C7DA5" w:rsidP="001C7DA5">
      <w:pPr>
        <w:widowControl/>
        <w:shd w:val="clear" w:color="auto" w:fill="FFFFFF"/>
        <w:spacing w:line="400" w:lineRule="exact"/>
        <w:rPr>
          <w:rFonts w:ascii="標楷體" w:eastAsia="標楷體" w:hAnsi="標楷體" w:cs="Segoe UI Historic"/>
          <w:kern w:val="0"/>
          <w:sz w:val="28"/>
          <w:szCs w:val="28"/>
        </w:rPr>
      </w:pPr>
      <w:r>
        <w:rPr>
          <w:rFonts w:ascii="標楷體" w:eastAsia="標楷體" w:hAnsi="標楷體" w:cs="Segoe UI Historic" w:hint="eastAsia"/>
          <w:kern w:val="0"/>
          <w:sz w:val="28"/>
          <w:szCs w:val="28"/>
        </w:rPr>
        <w:t xml:space="preserve">     </w:t>
      </w:r>
      <w:r w:rsidRPr="001C7DA5">
        <w:rPr>
          <w:rFonts w:ascii="標楷體" w:eastAsia="標楷體" w:hAnsi="標楷體" w:cs="Segoe UI Historic"/>
          <w:kern w:val="0"/>
          <w:sz w:val="28"/>
          <w:szCs w:val="28"/>
        </w:rPr>
        <w:t>2</w:t>
      </w:r>
      <w:r w:rsidRPr="001C7DA5">
        <w:rPr>
          <w:rFonts w:ascii="標楷體" w:eastAsia="標楷體" w:hAnsi="標楷體" w:cs="Segoe UI Historic" w:hint="eastAsia"/>
          <w:kern w:val="0"/>
          <w:sz w:val="28"/>
          <w:szCs w:val="28"/>
        </w:rPr>
        <w:t xml:space="preserve">.教育部國民新住民文教學支援進階培訓研習證書 </w:t>
      </w:r>
      <w:r w:rsidRPr="001C7DA5">
        <w:rPr>
          <w:rFonts w:ascii="標楷體" w:eastAsia="標楷體" w:hAnsi="標楷體" w:cs="Segoe UI Historic"/>
          <w:kern w:val="0"/>
          <w:sz w:val="28"/>
          <w:szCs w:val="28"/>
        </w:rPr>
        <w:t xml:space="preserve"> </w:t>
      </w:r>
    </w:p>
    <w:p w14:paraId="5B9557B0" w14:textId="34D39D87" w:rsidR="001C7DA5" w:rsidRPr="001C7DA5" w:rsidRDefault="001C7DA5" w:rsidP="001C7DA5">
      <w:pPr>
        <w:widowControl/>
        <w:shd w:val="clear" w:color="auto" w:fill="FFFFFF"/>
        <w:spacing w:line="400" w:lineRule="exact"/>
        <w:rPr>
          <w:rFonts w:ascii="標楷體" w:eastAsia="標楷體" w:hAnsi="標楷體" w:cs="Segoe UI Historic"/>
          <w:kern w:val="0"/>
          <w:sz w:val="28"/>
          <w:szCs w:val="28"/>
        </w:rPr>
      </w:pPr>
      <w:r>
        <w:rPr>
          <w:rFonts w:ascii="標楷體" w:eastAsia="標楷體" w:hAnsi="標楷體" w:cs="Segoe UI Historic" w:hint="eastAsia"/>
          <w:kern w:val="0"/>
          <w:sz w:val="28"/>
          <w:szCs w:val="28"/>
        </w:rPr>
        <w:t xml:space="preserve">     </w:t>
      </w:r>
      <w:r w:rsidRPr="001C7DA5">
        <w:rPr>
          <w:rFonts w:ascii="標楷體" w:eastAsia="標楷體" w:hAnsi="標楷體" w:cs="Segoe UI Historic"/>
          <w:kern w:val="0"/>
          <w:sz w:val="28"/>
          <w:szCs w:val="28"/>
        </w:rPr>
        <w:t>3</w:t>
      </w:r>
      <w:r w:rsidRPr="001C7DA5">
        <w:rPr>
          <w:rFonts w:ascii="標楷體" w:eastAsia="標楷體" w:hAnsi="標楷體" w:cs="Segoe UI Historic" w:hint="eastAsia"/>
          <w:kern w:val="0"/>
          <w:sz w:val="28"/>
          <w:szCs w:val="28"/>
        </w:rPr>
        <w:t>.新住民遠距教學師資培訓證書</w:t>
      </w:r>
    </w:p>
    <w:p w14:paraId="0B51E68A" w14:textId="25D2E550" w:rsidR="001C7DA5" w:rsidRPr="001C7DA5" w:rsidRDefault="001C7DA5" w:rsidP="001C7DA5">
      <w:pPr>
        <w:widowControl/>
        <w:shd w:val="clear" w:color="auto" w:fill="FFFFFF"/>
        <w:spacing w:line="400" w:lineRule="exact"/>
        <w:ind w:leftChars="240" w:left="576"/>
        <w:rPr>
          <w:rFonts w:ascii="標楷體" w:eastAsia="標楷體" w:hAnsi="標楷體" w:cs="Segoe UI Historic"/>
          <w:kern w:val="0"/>
          <w:sz w:val="28"/>
          <w:szCs w:val="28"/>
        </w:rPr>
      </w:pPr>
      <w:r>
        <w:rPr>
          <w:rFonts w:ascii="標楷體" w:eastAsia="標楷體" w:hAnsi="標楷體" w:cs="Segoe UI Historic" w:hint="eastAsia"/>
          <w:kern w:val="0"/>
          <w:sz w:val="28"/>
          <w:szCs w:val="28"/>
        </w:rPr>
        <w:t xml:space="preserve"> </w:t>
      </w:r>
      <w:r w:rsidRPr="001C7DA5">
        <w:rPr>
          <w:rFonts w:ascii="標楷體" w:eastAsia="標楷體" w:hAnsi="標楷體" w:cs="Segoe UI Historic"/>
          <w:kern w:val="0"/>
          <w:sz w:val="28"/>
          <w:szCs w:val="28"/>
        </w:rPr>
        <w:t>4</w:t>
      </w:r>
      <w:r w:rsidRPr="001C7DA5">
        <w:rPr>
          <w:rFonts w:ascii="標楷體" w:eastAsia="標楷體" w:hAnsi="標楷體" w:cs="Segoe UI Historic" w:hint="eastAsia"/>
          <w:kern w:val="0"/>
          <w:sz w:val="28"/>
          <w:szCs w:val="28"/>
        </w:rPr>
        <w:t>.新住民藝文推廣及社區資傳播平台推廣計畫結業證書</w:t>
      </w:r>
    </w:p>
    <w:p w14:paraId="6005E950" w14:textId="44B5EF3A" w:rsidR="001C7DA5" w:rsidRDefault="001C7DA5" w:rsidP="001C7DA5">
      <w:pPr>
        <w:widowControl/>
        <w:shd w:val="clear" w:color="auto" w:fill="FFFFFF"/>
        <w:spacing w:line="400" w:lineRule="exact"/>
        <w:ind w:leftChars="240" w:left="576"/>
        <w:rPr>
          <w:rFonts w:ascii="標楷體" w:eastAsia="標楷體" w:hAnsi="標楷體" w:cs="Segoe UI Historic"/>
          <w:kern w:val="0"/>
          <w:sz w:val="28"/>
          <w:szCs w:val="28"/>
        </w:rPr>
      </w:pPr>
      <w:r>
        <w:rPr>
          <w:rFonts w:ascii="標楷體" w:eastAsia="標楷體" w:hAnsi="標楷體" w:cs="Segoe UI Historic" w:hint="eastAsia"/>
          <w:kern w:val="0"/>
          <w:sz w:val="28"/>
          <w:szCs w:val="28"/>
        </w:rPr>
        <w:t xml:space="preserve"> </w:t>
      </w:r>
      <w:r w:rsidRPr="001C7DA5">
        <w:rPr>
          <w:rFonts w:ascii="標楷體" w:eastAsia="標楷體" w:hAnsi="標楷體" w:cs="Segoe UI Historic"/>
          <w:kern w:val="0"/>
          <w:sz w:val="28"/>
          <w:szCs w:val="28"/>
        </w:rPr>
        <w:t>5</w:t>
      </w:r>
      <w:r w:rsidRPr="001C7DA5">
        <w:rPr>
          <w:rFonts w:ascii="標楷體" w:eastAsia="標楷體" w:hAnsi="標楷體" w:cs="Segoe UI Historic" w:hint="eastAsia"/>
          <w:kern w:val="0"/>
          <w:sz w:val="28"/>
          <w:szCs w:val="28"/>
        </w:rPr>
        <w:t>.移民輔導通譯人員培訓結業證書</w:t>
      </w:r>
    </w:p>
    <w:p w14:paraId="12A76BA0" w14:textId="41C2D458" w:rsidR="001C7DA5" w:rsidRPr="001C7DA5" w:rsidRDefault="001C7DA5" w:rsidP="001C7DA5">
      <w:pPr>
        <w:widowControl/>
        <w:shd w:val="clear" w:color="auto" w:fill="FFFFFF"/>
        <w:spacing w:line="400" w:lineRule="exact"/>
        <w:ind w:leftChars="240" w:left="576"/>
        <w:rPr>
          <w:rFonts w:ascii="標楷體" w:eastAsia="標楷體" w:hAnsi="標楷體" w:cs="Segoe UI Historic"/>
          <w:kern w:val="0"/>
          <w:sz w:val="28"/>
          <w:szCs w:val="28"/>
        </w:rPr>
      </w:pPr>
      <w:r>
        <w:rPr>
          <w:rFonts w:ascii="標楷體" w:eastAsia="標楷體" w:hAnsi="標楷體" w:cs="Segoe UI Historic" w:hint="eastAsia"/>
          <w:kern w:val="0"/>
          <w:sz w:val="28"/>
          <w:szCs w:val="28"/>
        </w:rPr>
        <w:t xml:space="preserve"> 6.</w:t>
      </w:r>
      <w:r w:rsidRPr="001C7DA5">
        <w:rPr>
          <w:rFonts w:ascii="標楷體" w:eastAsia="標楷體" w:hAnsi="標楷體" w:cs="Segoe UI Historic" w:hint="eastAsia"/>
          <w:kern w:val="0"/>
          <w:sz w:val="28"/>
          <w:szCs w:val="28"/>
        </w:rPr>
        <w:t>台中市政府社會局翻譯人員合格證書</w:t>
      </w:r>
    </w:p>
    <w:p w14:paraId="6113EEE7" w14:textId="77777777" w:rsidR="001C7DA5" w:rsidRPr="008863B3" w:rsidRDefault="001C7DA5" w:rsidP="001C7DA5">
      <w:pPr>
        <w:widowControl/>
        <w:shd w:val="clear" w:color="auto" w:fill="FFFFFF"/>
        <w:rPr>
          <w:rFonts w:ascii="標楷體" w:eastAsia="標楷體" w:hAnsi="標楷體"/>
          <w:sz w:val="28"/>
          <w:szCs w:val="28"/>
        </w:rPr>
      </w:pPr>
      <w:r w:rsidRPr="008863B3">
        <w:rPr>
          <w:rFonts w:ascii="標楷體" w:eastAsia="標楷體" w:hAnsi="標楷體" w:hint="eastAsia"/>
          <w:sz w:val="28"/>
          <w:szCs w:val="28"/>
        </w:rPr>
        <w:t>九、經費概算表：如附件</w:t>
      </w:r>
    </w:p>
    <w:p w14:paraId="54C0EC55" w14:textId="77777777" w:rsidR="001C7DA5" w:rsidRPr="008863B3" w:rsidRDefault="001C7DA5" w:rsidP="001C7DA5">
      <w:pPr>
        <w:widowControl/>
        <w:shd w:val="clear" w:color="auto" w:fill="FFFFFF"/>
        <w:rPr>
          <w:rFonts w:ascii="標楷體" w:eastAsia="標楷體" w:hAnsi="標楷體"/>
          <w:sz w:val="28"/>
          <w:szCs w:val="28"/>
        </w:rPr>
      </w:pPr>
      <w:r w:rsidRPr="008863B3">
        <w:rPr>
          <w:rFonts w:ascii="標楷體" w:eastAsia="標楷體" w:hAnsi="標楷體"/>
          <w:sz w:val="28"/>
          <w:szCs w:val="28"/>
        </w:rPr>
        <w:t>十、</w:t>
      </w:r>
      <w:r w:rsidRPr="008863B3">
        <w:rPr>
          <w:rFonts w:ascii="標楷體" w:eastAsia="標楷體" w:hAnsi="標楷體" w:hint="eastAsia"/>
          <w:sz w:val="28"/>
          <w:szCs w:val="28"/>
        </w:rPr>
        <w:t>預期成效：</w:t>
      </w:r>
    </w:p>
    <w:p w14:paraId="08375F9C" w14:textId="0AF9E4DC" w:rsidR="001C7DA5" w:rsidRDefault="001C7DA5" w:rsidP="007B0981">
      <w:pPr>
        <w:pStyle w:val="a3"/>
        <w:snapToGrid w:val="0"/>
        <w:spacing w:beforeLines="50" w:before="180" w:afterLines="50" w:after="180"/>
        <w:ind w:leftChars="0"/>
        <w:jc w:val="both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8863B3">
        <w:rPr>
          <w:rFonts w:ascii="標楷體" w:eastAsia="標楷體" w:hAnsi="標楷體"/>
          <w:snapToGrid w:val="0"/>
          <w:kern w:val="0"/>
          <w:sz w:val="28"/>
          <w:szCs w:val="28"/>
        </w:rPr>
        <w:t>(一)</w:t>
      </w:r>
      <w:r w:rsidRPr="008863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透過親子共</w:t>
      </w:r>
      <w:r w:rsidR="00840D79">
        <w:rPr>
          <w:rFonts w:ascii="標楷體" w:eastAsia="標楷體" w:hAnsi="標楷體" w:hint="eastAsia"/>
          <w:snapToGrid w:val="0"/>
          <w:kern w:val="0"/>
          <w:sz w:val="28"/>
          <w:szCs w:val="28"/>
        </w:rPr>
        <w:t>讀及</w:t>
      </w:r>
      <w:r w:rsidR="00BE79AA">
        <w:rPr>
          <w:rFonts w:ascii="標楷體" w:eastAsia="標楷體" w:hAnsi="標楷體" w:hint="eastAsia"/>
          <w:snapToGrid w:val="0"/>
          <w:kern w:val="0"/>
          <w:sz w:val="28"/>
          <w:szCs w:val="28"/>
        </w:rPr>
        <w:t>同樂</w:t>
      </w:r>
      <w:r w:rsidR="00840D79">
        <w:rPr>
          <w:rFonts w:ascii="標楷體" w:eastAsia="標楷體" w:hAnsi="標楷體" w:hint="eastAsia"/>
          <w:snapToGrid w:val="0"/>
          <w:kern w:val="0"/>
          <w:sz w:val="28"/>
          <w:szCs w:val="28"/>
        </w:rPr>
        <w:t>時光</w:t>
      </w:r>
      <w:r w:rsidRPr="008863B3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，加深親子間互動的關係，塑造和諧的家庭氛圍。</w:t>
      </w:r>
    </w:p>
    <w:p w14:paraId="2F17466F" w14:textId="7E5F6438" w:rsidR="007B0981" w:rsidRPr="007B0981" w:rsidRDefault="007B0981" w:rsidP="007B0981">
      <w:pPr>
        <w:pStyle w:val="a3"/>
        <w:snapToGrid w:val="0"/>
        <w:spacing w:beforeLines="50" w:before="180" w:afterLines="50" w:after="180"/>
        <w:ind w:leftChars="0"/>
        <w:jc w:val="both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7B0981">
        <w:rPr>
          <w:rFonts w:ascii="標楷體" w:eastAsia="標楷體" w:hAnsi="標楷體" w:hint="eastAsia"/>
          <w:snapToGrid w:val="0"/>
          <w:kern w:val="0"/>
          <w:sz w:val="28"/>
          <w:szCs w:val="28"/>
        </w:rPr>
        <w:t>(二)加深新住民子女對其父(母)國家之文化認同，尊重多元文化，增進國際視野。</w:t>
      </w:r>
    </w:p>
    <w:p w14:paraId="4F5B9845" w14:textId="7908F35F" w:rsidR="001C7DA5" w:rsidRPr="008863B3" w:rsidRDefault="001C7DA5" w:rsidP="007B0981">
      <w:pPr>
        <w:pStyle w:val="a3"/>
        <w:snapToGrid w:val="0"/>
        <w:spacing w:beforeLines="50" w:before="180" w:afterLines="50" w:after="180"/>
        <w:ind w:leftChars="0"/>
        <w:jc w:val="both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8863B3">
        <w:rPr>
          <w:rFonts w:ascii="標楷體" w:eastAsia="標楷體" w:hAnsi="標楷體"/>
          <w:snapToGrid w:val="0"/>
          <w:kern w:val="0"/>
          <w:sz w:val="28"/>
          <w:szCs w:val="28"/>
        </w:rPr>
        <w:t>(二)</w:t>
      </w:r>
      <w:r w:rsidR="007B0981">
        <w:rPr>
          <w:rFonts w:ascii="標楷體" w:eastAsia="標楷體" w:hAnsi="標楷體" w:hint="eastAsia"/>
          <w:sz w:val="28"/>
          <w:szCs w:val="28"/>
        </w:rPr>
        <w:t>透過</w:t>
      </w:r>
      <w:r w:rsidR="007B0981" w:rsidRPr="008863B3">
        <w:rPr>
          <w:rFonts w:ascii="標楷體" w:eastAsia="標楷體" w:hAnsi="標楷體" w:hint="eastAsia"/>
          <w:sz w:val="28"/>
          <w:szCs w:val="28"/>
        </w:rPr>
        <w:t>宣導活動和課程提升學員</w:t>
      </w:r>
      <w:r w:rsidR="007B0981">
        <w:rPr>
          <w:rFonts w:ascii="標楷體" w:eastAsia="標楷體" w:hAnsi="標楷體" w:hint="eastAsia"/>
          <w:sz w:val="28"/>
          <w:szCs w:val="28"/>
        </w:rPr>
        <w:t>對於訊息真偽辨識力及思辨力的養成</w:t>
      </w:r>
      <w:r w:rsidR="007B0981" w:rsidRPr="008863B3">
        <w:rPr>
          <w:rFonts w:ascii="標楷體" w:eastAsia="標楷體" w:hAnsi="標楷體" w:hint="eastAsia"/>
          <w:sz w:val="28"/>
          <w:szCs w:val="28"/>
        </w:rPr>
        <w:t>。</w:t>
      </w:r>
    </w:p>
    <w:p w14:paraId="07ED7C8A" w14:textId="77777777" w:rsidR="001C7DA5" w:rsidRPr="008863B3" w:rsidRDefault="001C7DA5" w:rsidP="001C7DA5">
      <w:pPr>
        <w:widowControl/>
        <w:snapToGrid w:val="0"/>
        <w:spacing w:beforeLines="50" w:before="180" w:afterLines="50" w:after="180"/>
        <w:rPr>
          <w:rFonts w:ascii="標楷體" w:eastAsia="標楷體" w:hAnsi="標楷體"/>
          <w:sz w:val="32"/>
          <w:szCs w:val="32"/>
        </w:rPr>
      </w:pPr>
      <w:r w:rsidRPr="008863B3">
        <w:rPr>
          <w:rFonts w:ascii="標楷體" w:eastAsia="標楷體" w:hAnsi="標楷體"/>
          <w:sz w:val="32"/>
          <w:szCs w:val="32"/>
        </w:rPr>
        <w:br w:type="page"/>
      </w:r>
      <w:r w:rsidRPr="008863B3">
        <w:rPr>
          <w:rFonts w:ascii="標楷體" w:eastAsia="標楷體" w:hAnsi="標楷體" w:hint="eastAsia"/>
          <w:b/>
          <w:snapToGrid w:val="0"/>
          <w:kern w:val="0"/>
          <w:sz w:val="28"/>
          <w:szCs w:val="28"/>
          <w:bdr w:val="single" w:sz="4" w:space="0" w:color="auto" w:frame="1"/>
        </w:rPr>
        <w:lastRenderedPageBreak/>
        <w:t>附件</w:t>
      </w:r>
    </w:p>
    <w:p w14:paraId="3CCF7C12" w14:textId="127B24CA" w:rsidR="001C7DA5" w:rsidRPr="008863B3" w:rsidRDefault="001C7DA5" w:rsidP="001C7DA5">
      <w:pPr>
        <w:widowControl/>
        <w:snapToGrid w:val="0"/>
        <w:spacing w:beforeLines="50" w:before="180" w:afterLines="50" w:after="180"/>
        <w:ind w:left="-24"/>
        <w:jc w:val="center"/>
        <w:rPr>
          <w:rFonts w:ascii="標楷體" w:eastAsia="標楷體" w:hAnsi="標楷體"/>
          <w:b/>
          <w:sz w:val="28"/>
          <w:szCs w:val="28"/>
        </w:rPr>
      </w:pPr>
      <w:r w:rsidRPr="008863B3">
        <w:rPr>
          <w:rFonts w:ascii="標楷體" w:eastAsia="標楷體" w:hAnsi="標楷體" w:hint="eastAsia"/>
          <w:b/>
          <w:sz w:val="28"/>
          <w:szCs w:val="28"/>
        </w:rPr>
        <w:t>1</w:t>
      </w:r>
      <w:r w:rsidRPr="008863B3">
        <w:rPr>
          <w:rFonts w:ascii="標楷體" w:eastAsia="標楷體" w:hAnsi="標楷體"/>
          <w:b/>
          <w:sz w:val="28"/>
          <w:szCs w:val="28"/>
        </w:rPr>
        <w:t>1</w:t>
      </w:r>
      <w:r w:rsidR="007B0981">
        <w:rPr>
          <w:rFonts w:ascii="標楷體" w:eastAsia="標楷體" w:hAnsi="標楷體" w:hint="eastAsia"/>
          <w:b/>
          <w:sz w:val="28"/>
          <w:szCs w:val="28"/>
        </w:rPr>
        <w:t>3</w:t>
      </w:r>
      <w:r w:rsidRPr="008863B3">
        <w:rPr>
          <w:rFonts w:ascii="標楷體" w:eastAsia="標楷體" w:hAnsi="標楷體" w:hint="eastAsia"/>
          <w:b/>
          <w:sz w:val="28"/>
          <w:szCs w:val="28"/>
        </w:rPr>
        <w:t>年度「</w:t>
      </w:r>
      <w:r w:rsidR="007B0981" w:rsidRPr="007B0981">
        <w:rPr>
          <w:rFonts w:ascii="標楷體" w:eastAsia="標楷體" w:hAnsi="標楷體" w:hint="eastAsia"/>
          <w:b/>
          <w:sz w:val="28"/>
          <w:szCs w:val="28"/>
        </w:rPr>
        <w:t>親職及子職教育-穿越南洋印尼：共讀童樂時光</w:t>
      </w:r>
      <w:r w:rsidRPr="008863B3">
        <w:rPr>
          <w:rFonts w:ascii="標楷體" w:eastAsia="標楷體" w:hAnsi="標楷體" w:hint="eastAsia"/>
          <w:b/>
          <w:sz w:val="28"/>
          <w:szCs w:val="28"/>
        </w:rPr>
        <w:t>」經費概算表</w:t>
      </w:r>
    </w:p>
    <w:tbl>
      <w:tblPr>
        <w:tblW w:w="10206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10"/>
        <w:gridCol w:w="992"/>
        <w:gridCol w:w="851"/>
        <w:gridCol w:w="1134"/>
        <w:gridCol w:w="1011"/>
        <w:gridCol w:w="3808"/>
      </w:tblGrid>
      <w:tr w:rsidR="001C7DA5" w:rsidRPr="008863B3" w14:paraId="47DA5C19" w14:textId="77777777" w:rsidTr="004D4EC7">
        <w:tc>
          <w:tcPr>
            <w:tcW w:w="2410" w:type="dxa"/>
            <w:shd w:val="clear" w:color="auto" w:fill="auto"/>
            <w:vAlign w:val="center"/>
          </w:tcPr>
          <w:p w14:paraId="7ED79261" w14:textId="77777777" w:rsidR="001C7DA5" w:rsidRPr="008863B3" w:rsidRDefault="001C7DA5" w:rsidP="008A01D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863B3">
              <w:rPr>
                <w:rFonts w:ascii="標楷體" w:eastAsia="標楷體" w:hAnsi="標楷體" w:hint="eastAsia"/>
                <w:sz w:val="26"/>
                <w:szCs w:val="26"/>
              </w:rPr>
              <w:t>項目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179D42" w14:textId="77777777" w:rsidR="001C7DA5" w:rsidRPr="008863B3" w:rsidRDefault="001C7DA5" w:rsidP="008A01D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863B3"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F8B6EE" w14:textId="77777777" w:rsidR="001C7DA5" w:rsidRPr="008863B3" w:rsidRDefault="001C7DA5" w:rsidP="008A01D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863B3">
              <w:rPr>
                <w:rFonts w:ascii="標楷體" w:eastAsia="標楷體" w:hAnsi="標楷體" w:hint="eastAsia"/>
                <w:sz w:val="26"/>
                <w:szCs w:val="26"/>
              </w:rPr>
              <w:t>數量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8EAD03" w14:textId="77777777" w:rsidR="001C7DA5" w:rsidRPr="008863B3" w:rsidRDefault="001C7DA5" w:rsidP="008A01D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863B3">
              <w:rPr>
                <w:rFonts w:ascii="標楷體" w:eastAsia="標楷體" w:hAnsi="標楷體" w:hint="eastAsia"/>
                <w:sz w:val="26"/>
                <w:szCs w:val="26"/>
              </w:rPr>
              <w:t>單價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0B904328" w14:textId="77777777" w:rsidR="001C7DA5" w:rsidRPr="008863B3" w:rsidRDefault="001C7DA5" w:rsidP="008A01D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863B3">
              <w:rPr>
                <w:rFonts w:ascii="標楷體" w:eastAsia="標楷體" w:hAnsi="標楷體" w:hint="eastAsia"/>
                <w:sz w:val="26"/>
                <w:szCs w:val="26"/>
              </w:rPr>
              <w:t>合計</w:t>
            </w:r>
          </w:p>
        </w:tc>
        <w:tc>
          <w:tcPr>
            <w:tcW w:w="3808" w:type="dxa"/>
            <w:shd w:val="clear" w:color="auto" w:fill="auto"/>
            <w:vAlign w:val="center"/>
          </w:tcPr>
          <w:p w14:paraId="386CFAB2" w14:textId="77777777" w:rsidR="001C7DA5" w:rsidRPr="008863B3" w:rsidRDefault="001C7DA5" w:rsidP="008A01D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863B3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1C7DA5" w:rsidRPr="008863B3" w14:paraId="0AE01531" w14:textId="77777777" w:rsidTr="004D4EC7">
        <w:trPr>
          <w:trHeight w:val="486"/>
        </w:trPr>
        <w:tc>
          <w:tcPr>
            <w:tcW w:w="2410" w:type="dxa"/>
            <w:shd w:val="clear" w:color="auto" w:fill="auto"/>
            <w:vAlign w:val="center"/>
          </w:tcPr>
          <w:p w14:paraId="1F0C1854" w14:textId="77777777" w:rsidR="001C7DA5" w:rsidRPr="008863B3" w:rsidRDefault="001C7DA5" w:rsidP="008A01D8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863B3">
              <w:rPr>
                <w:rFonts w:ascii="標楷體" w:eastAsia="標楷體" w:hAnsi="標楷體" w:hint="eastAsia"/>
                <w:sz w:val="26"/>
                <w:szCs w:val="26"/>
              </w:rPr>
              <w:t>講師鐘點費(外聘)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E0E21EA" w14:textId="77777777" w:rsidR="001C7DA5" w:rsidRPr="008863B3" w:rsidRDefault="001C7DA5" w:rsidP="008A01D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863B3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37C7DA" w14:textId="77777777" w:rsidR="001C7DA5" w:rsidRPr="008863B3" w:rsidRDefault="001C7DA5" w:rsidP="008A01D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863B3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FAD8BA" w14:textId="77777777" w:rsidR="001C7DA5" w:rsidRPr="008863B3" w:rsidRDefault="001C7DA5" w:rsidP="008A01D8">
            <w:pPr>
              <w:snapToGrid w:val="0"/>
              <w:jc w:val="right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8863B3">
              <w:rPr>
                <w:rFonts w:ascii="標楷體" w:eastAsia="標楷體" w:hAnsi="標楷體"/>
                <w:noProof/>
                <w:sz w:val="26"/>
                <w:szCs w:val="26"/>
              </w:rPr>
              <w:t>1,</w:t>
            </w:r>
            <w:r w:rsidRPr="008863B3">
              <w:rPr>
                <w:rFonts w:ascii="標楷體" w:eastAsia="標楷體" w:hAnsi="標楷體" w:hint="eastAsia"/>
                <w:noProof/>
                <w:sz w:val="26"/>
                <w:szCs w:val="26"/>
              </w:rPr>
              <w:t>6</w:t>
            </w:r>
            <w:r w:rsidRPr="008863B3">
              <w:rPr>
                <w:rFonts w:ascii="標楷體" w:eastAsia="標楷體" w:hAnsi="標楷體"/>
                <w:noProof/>
                <w:sz w:val="26"/>
                <w:szCs w:val="26"/>
              </w:rPr>
              <w:t>00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37592C04" w14:textId="77777777" w:rsidR="001C7DA5" w:rsidRPr="008863B3" w:rsidRDefault="001C7DA5" w:rsidP="008A01D8">
            <w:pPr>
              <w:snapToGrid w:val="0"/>
              <w:jc w:val="right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8863B3">
              <w:rPr>
                <w:rFonts w:ascii="標楷體" w:eastAsia="標楷體" w:hAnsi="標楷體"/>
                <w:noProof/>
                <w:sz w:val="26"/>
                <w:szCs w:val="26"/>
              </w:rPr>
              <w:t>3,</w:t>
            </w:r>
            <w:r w:rsidRPr="008863B3">
              <w:rPr>
                <w:rFonts w:ascii="標楷體" w:eastAsia="標楷體" w:hAnsi="標楷體" w:hint="eastAsia"/>
                <w:noProof/>
                <w:sz w:val="26"/>
                <w:szCs w:val="26"/>
              </w:rPr>
              <w:t>2</w:t>
            </w:r>
            <w:r w:rsidRPr="008863B3">
              <w:rPr>
                <w:rFonts w:ascii="標楷體" w:eastAsia="標楷體" w:hAnsi="標楷體"/>
                <w:noProof/>
                <w:sz w:val="26"/>
                <w:szCs w:val="26"/>
              </w:rPr>
              <w:t>00</w:t>
            </w:r>
          </w:p>
        </w:tc>
        <w:tc>
          <w:tcPr>
            <w:tcW w:w="3808" w:type="dxa"/>
            <w:shd w:val="clear" w:color="auto" w:fill="auto"/>
            <w:vAlign w:val="center"/>
          </w:tcPr>
          <w:p w14:paraId="72FA6420" w14:textId="77777777" w:rsidR="001C7DA5" w:rsidRPr="008863B3" w:rsidRDefault="001C7DA5" w:rsidP="008A01D8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8863B3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活動1場次，外聘講師2節</w:t>
            </w:r>
          </w:p>
        </w:tc>
      </w:tr>
      <w:tr w:rsidR="001C7DA5" w:rsidRPr="008863B3" w14:paraId="469EE4EC" w14:textId="77777777" w:rsidTr="004D4EC7">
        <w:trPr>
          <w:trHeight w:val="728"/>
        </w:trPr>
        <w:tc>
          <w:tcPr>
            <w:tcW w:w="2410" w:type="dxa"/>
            <w:shd w:val="clear" w:color="auto" w:fill="auto"/>
            <w:vAlign w:val="center"/>
          </w:tcPr>
          <w:p w14:paraId="6AAE7EC9" w14:textId="77777777" w:rsidR="001C7DA5" w:rsidRPr="008863B3" w:rsidRDefault="001C7DA5" w:rsidP="008A01D8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863B3">
              <w:rPr>
                <w:rFonts w:ascii="標楷體" w:eastAsia="標楷體" w:hAnsi="標楷體" w:hint="eastAsia"/>
                <w:sz w:val="26"/>
                <w:szCs w:val="26"/>
              </w:rPr>
              <w:t>二代健保費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42E838" w14:textId="77777777" w:rsidR="001C7DA5" w:rsidRPr="008863B3" w:rsidRDefault="001C7DA5" w:rsidP="008A01D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863B3">
              <w:rPr>
                <w:rFonts w:ascii="標楷體" w:eastAsia="標楷體" w:hAnsi="標楷體" w:hint="eastAsia"/>
                <w:sz w:val="26"/>
                <w:szCs w:val="26"/>
              </w:rPr>
              <w:t>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8D38834" w14:textId="77777777" w:rsidR="001C7DA5" w:rsidRPr="008863B3" w:rsidRDefault="001C7DA5" w:rsidP="008A01D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863B3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1D2741" w14:textId="1A051ACC" w:rsidR="001C7DA5" w:rsidRPr="008863B3" w:rsidRDefault="00350569" w:rsidP="008A01D8">
            <w:pPr>
              <w:snapToGrid w:val="0"/>
              <w:jc w:val="right"/>
              <w:rPr>
                <w:rFonts w:ascii="標楷體" w:eastAsia="標楷體" w:hAnsi="標楷體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w:t>68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0777C5E7" w14:textId="5E373317" w:rsidR="001C7DA5" w:rsidRPr="008863B3" w:rsidRDefault="00350569" w:rsidP="008A01D8">
            <w:pPr>
              <w:snapToGrid w:val="0"/>
              <w:jc w:val="right"/>
              <w:rPr>
                <w:rFonts w:ascii="標楷體" w:eastAsia="標楷體" w:hAnsi="標楷體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w:t>68</w:t>
            </w:r>
          </w:p>
        </w:tc>
        <w:tc>
          <w:tcPr>
            <w:tcW w:w="3808" w:type="dxa"/>
            <w:shd w:val="clear" w:color="auto" w:fill="auto"/>
            <w:vAlign w:val="center"/>
          </w:tcPr>
          <w:p w14:paraId="18EFE7DE" w14:textId="77777777" w:rsidR="001C7DA5" w:rsidRPr="008863B3" w:rsidRDefault="001C7DA5" w:rsidP="008A01D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863B3">
              <w:rPr>
                <w:rFonts w:ascii="標楷體" w:eastAsia="標楷體" w:hAnsi="標楷體" w:hint="eastAsia"/>
                <w:szCs w:val="24"/>
              </w:rPr>
              <w:t>全民健康保險補充保費(講師費</w:t>
            </w:r>
            <w:r w:rsidRPr="008863B3">
              <w:rPr>
                <w:rFonts w:ascii="標楷體" w:eastAsia="標楷體" w:hAnsi="標楷體"/>
                <w:szCs w:val="24"/>
              </w:rPr>
              <w:t>2.11</w:t>
            </w:r>
            <w:r w:rsidRPr="008863B3">
              <w:rPr>
                <w:rFonts w:ascii="標楷體" w:eastAsia="標楷體" w:hAnsi="標楷體" w:hint="eastAsia"/>
                <w:szCs w:val="24"/>
              </w:rPr>
              <w:t>%</w:t>
            </w:r>
            <w:r w:rsidRPr="008863B3">
              <w:rPr>
                <w:rFonts w:ascii="標楷體" w:eastAsia="標楷體" w:hAnsi="標楷體"/>
                <w:szCs w:val="24"/>
              </w:rPr>
              <w:t>)</w:t>
            </w:r>
          </w:p>
        </w:tc>
      </w:tr>
      <w:tr w:rsidR="001C7DA5" w:rsidRPr="008863B3" w14:paraId="24F8E19F" w14:textId="77777777" w:rsidTr="004D4EC7">
        <w:trPr>
          <w:trHeight w:val="728"/>
        </w:trPr>
        <w:tc>
          <w:tcPr>
            <w:tcW w:w="2410" w:type="dxa"/>
            <w:shd w:val="clear" w:color="auto" w:fill="auto"/>
            <w:vAlign w:val="center"/>
          </w:tcPr>
          <w:p w14:paraId="58C11131" w14:textId="77777777" w:rsidR="001C7DA5" w:rsidRPr="008863B3" w:rsidRDefault="001C7DA5" w:rsidP="008A01D8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863B3">
              <w:rPr>
                <w:rFonts w:ascii="標楷體" w:eastAsia="標楷體" w:hAnsi="標楷體" w:hint="eastAsia"/>
                <w:sz w:val="26"/>
                <w:szCs w:val="26"/>
              </w:rPr>
              <w:t>印刷</w:t>
            </w:r>
            <w:r w:rsidRPr="008863B3">
              <w:rPr>
                <w:rFonts w:ascii="標楷體" w:eastAsia="標楷體" w:hAnsi="標楷體"/>
                <w:sz w:val="26"/>
                <w:szCs w:val="26"/>
              </w:rPr>
              <w:t>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BD6E61" w14:textId="77777777" w:rsidR="001C7DA5" w:rsidRPr="008863B3" w:rsidRDefault="001C7DA5" w:rsidP="008A01D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863B3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403017" w14:textId="77777777" w:rsidR="001C7DA5" w:rsidRPr="008863B3" w:rsidRDefault="001C7DA5" w:rsidP="008A01D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863B3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81CCAE" w14:textId="77777777" w:rsidR="001C7DA5" w:rsidRPr="008863B3" w:rsidRDefault="001C7DA5" w:rsidP="008A01D8">
            <w:pPr>
              <w:snapToGrid w:val="0"/>
              <w:jc w:val="right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8863B3">
              <w:rPr>
                <w:rFonts w:ascii="標楷體" w:eastAsia="標楷體" w:hAnsi="標楷體"/>
                <w:noProof/>
                <w:sz w:val="26"/>
                <w:szCs w:val="26"/>
              </w:rPr>
              <w:t>60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36961663" w14:textId="77777777" w:rsidR="001C7DA5" w:rsidRPr="008863B3" w:rsidRDefault="001C7DA5" w:rsidP="008A01D8">
            <w:pPr>
              <w:snapToGrid w:val="0"/>
              <w:jc w:val="right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8863B3">
              <w:rPr>
                <w:rFonts w:ascii="標楷體" w:eastAsia="標楷體" w:hAnsi="標楷體" w:hint="eastAsia"/>
                <w:noProof/>
                <w:sz w:val="26"/>
                <w:szCs w:val="26"/>
              </w:rPr>
              <w:t>1</w:t>
            </w:r>
            <w:r w:rsidRPr="008863B3">
              <w:rPr>
                <w:rFonts w:ascii="標楷體" w:eastAsia="標楷體" w:hAnsi="標楷體"/>
                <w:noProof/>
                <w:sz w:val="26"/>
                <w:szCs w:val="26"/>
              </w:rPr>
              <w:t>,80</w:t>
            </w:r>
            <w:r w:rsidRPr="008863B3">
              <w:rPr>
                <w:rFonts w:ascii="標楷體" w:eastAsia="標楷體" w:hAnsi="標楷體" w:hint="eastAsia"/>
                <w:noProof/>
                <w:sz w:val="26"/>
                <w:szCs w:val="26"/>
              </w:rPr>
              <w:t>0</w:t>
            </w:r>
          </w:p>
        </w:tc>
        <w:tc>
          <w:tcPr>
            <w:tcW w:w="3808" w:type="dxa"/>
            <w:shd w:val="clear" w:color="auto" w:fill="auto"/>
            <w:vAlign w:val="center"/>
          </w:tcPr>
          <w:p w14:paraId="36E5B260" w14:textId="58E4B29C" w:rsidR="001C7DA5" w:rsidRPr="008863B3" w:rsidRDefault="0050027A" w:rsidP="008A01D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50027A">
              <w:rPr>
                <w:rFonts w:ascii="標楷體" w:eastAsia="標楷體" w:hAnsi="標楷體" w:hint="eastAsia"/>
                <w:szCs w:val="24"/>
              </w:rPr>
              <w:t>學校活動用講義資料印製，以每班學員以</w:t>
            </w:r>
            <w:r>
              <w:rPr>
                <w:rFonts w:ascii="標楷體" w:eastAsia="標楷體" w:hAnsi="標楷體" w:hint="eastAsia"/>
                <w:szCs w:val="24"/>
              </w:rPr>
              <w:t>25</w:t>
            </w:r>
            <w:r w:rsidRPr="0050027A">
              <w:rPr>
                <w:rFonts w:ascii="標楷體" w:eastAsia="標楷體" w:hAnsi="標楷體" w:hint="eastAsia"/>
                <w:szCs w:val="24"/>
              </w:rPr>
              <w:t>人估算，另加講師、工作人員及備品，故每班以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50027A">
              <w:rPr>
                <w:rFonts w:ascii="標楷體" w:eastAsia="標楷體" w:hAnsi="標楷體" w:hint="eastAsia"/>
                <w:szCs w:val="24"/>
              </w:rPr>
              <w:t>人次估計數量</w:t>
            </w:r>
            <w:r w:rsidR="00665128">
              <w:rPr>
                <w:rFonts w:ascii="標楷體" w:eastAsia="標楷體" w:hAnsi="標楷體" w:hint="eastAsia"/>
                <w:szCs w:val="24"/>
              </w:rPr>
              <w:t>，</w:t>
            </w:r>
            <w:r w:rsidRPr="0050027A">
              <w:rPr>
                <w:rFonts w:ascii="標楷體" w:eastAsia="標楷體" w:hAnsi="標楷體" w:hint="eastAsia"/>
                <w:szCs w:val="24"/>
              </w:rPr>
              <w:t>含印刷印製相關教材所需要之紙張等相關耗材費用。</w:t>
            </w:r>
          </w:p>
        </w:tc>
      </w:tr>
      <w:tr w:rsidR="001C7DA5" w:rsidRPr="008863B3" w14:paraId="78CDA966" w14:textId="77777777" w:rsidTr="004D4EC7">
        <w:trPr>
          <w:trHeight w:val="728"/>
        </w:trPr>
        <w:tc>
          <w:tcPr>
            <w:tcW w:w="2410" w:type="dxa"/>
            <w:shd w:val="clear" w:color="auto" w:fill="auto"/>
            <w:vAlign w:val="center"/>
          </w:tcPr>
          <w:p w14:paraId="7AF454F1" w14:textId="7D0C6B76" w:rsidR="001C7DA5" w:rsidRPr="008863B3" w:rsidRDefault="00BE79AA" w:rsidP="008A01D8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教材費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6BACFF" w14:textId="77777777" w:rsidR="001C7DA5" w:rsidRPr="008863B3" w:rsidRDefault="001C7DA5" w:rsidP="008A01D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863B3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D86776" w14:textId="128AEE7E" w:rsidR="001C7DA5" w:rsidRPr="008863B3" w:rsidRDefault="00AD7408" w:rsidP="008A01D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C05F5E2" w14:textId="4D71631D" w:rsidR="001C7DA5" w:rsidRPr="008863B3" w:rsidRDefault="00AD7408" w:rsidP="008A01D8">
            <w:pPr>
              <w:snapToGrid w:val="0"/>
              <w:jc w:val="right"/>
              <w:rPr>
                <w:rFonts w:ascii="標楷體" w:eastAsia="標楷體" w:hAnsi="標楷體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w:t>225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5BB694AD" w14:textId="39FD15CB" w:rsidR="001C7DA5" w:rsidRPr="008863B3" w:rsidRDefault="00AD7408" w:rsidP="008A01D8">
            <w:pPr>
              <w:snapToGrid w:val="0"/>
              <w:jc w:val="right"/>
              <w:rPr>
                <w:rFonts w:ascii="標楷體" w:eastAsia="標楷體" w:hAnsi="標楷體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w:t>6750</w:t>
            </w:r>
          </w:p>
        </w:tc>
        <w:tc>
          <w:tcPr>
            <w:tcW w:w="3808" w:type="dxa"/>
            <w:shd w:val="clear" w:color="auto" w:fill="auto"/>
            <w:vAlign w:val="center"/>
          </w:tcPr>
          <w:p w14:paraId="1E37C71D" w14:textId="3B30EBB4" w:rsidR="001C7DA5" w:rsidRDefault="001C7DA5" w:rsidP="00BE79A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863B3">
              <w:rPr>
                <w:rFonts w:ascii="標楷體" w:eastAsia="標楷體" w:hAnsi="標楷體" w:hint="eastAsia"/>
                <w:szCs w:val="24"/>
              </w:rPr>
              <w:t>參加人數以25</w:t>
            </w:r>
            <w:r w:rsidR="000706A7">
              <w:rPr>
                <w:rFonts w:ascii="標楷體" w:eastAsia="標楷體" w:hAnsi="標楷體" w:hint="eastAsia"/>
                <w:szCs w:val="24"/>
              </w:rPr>
              <w:t>人</w:t>
            </w:r>
            <w:r w:rsidRPr="008863B3">
              <w:rPr>
                <w:rFonts w:ascii="標楷體" w:eastAsia="標楷體" w:hAnsi="標楷體" w:hint="eastAsia"/>
                <w:szCs w:val="24"/>
              </w:rPr>
              <w:t>為限，另工作人員及備品5組，</w:t>
            </w:r>
            <w:r w:rsidR="0050027A" w:rsidRPr="008863B3">
              <w:rPr>
                <w:rFonts w:ascii="標楷體" w:eastAsia="標楷體" w:hAnsi="標楷體" w:hint="eastAsia"/>
                <w:sz w:val="22"/>
              </w:rPr>
              <w:t>以</w:t>
            </w:r>
            <w:r w:rsidR="0050027A">
              <w:rPr>
                <w:rFonts w:ascii="標楷體" w:eastAsia="標楷體" w:hAnsi="標楷體"/>
                <w:sz w:val="22"/>
              </w:rPr>
              <w:t>3</w:t>
            </w:r>
            <w:r w:rsidR="0050027A">
              <w:rPr>
                <w:rFonts w:ascii="標楷體" w:eastAsia="標楷體" w:hAnsi="標楷體" w:hint="eastAsia"/>
                <w:sz w:val="22"/>
              </w:rPr>
              <w:t>0人</w:t>
            </w:r>
            <w:r w:rsidR="0050027A" w:rsidRPr="008863B3">
              <w:rPr>
                <w:rFonts w:ascii="標楷體" w:eastAsia="標楷體" w:hAnsi="標楷體" w:hint="eastAsia"/>
                <w:sz w:val="22"/>
              </w:rPr>
              <w:t>估算</w:t>
            </w:r>
            <w:r w:rsidRPr="008863B3">
              <w:rPr>
                <w:rFonts w:ascii="標楷體" w:eastAsia="標楷體" w:hAnsi="標楷體" w:hint="eastAsia"/>
                <w:szCs w:val="24"/>
              </w:rPr>
              <w:t>。</w:t>
            </w:r>
            <w:r w:rsidR="0050027A" w:rsidRPr="0050027A">
              <w:rPr>
                <w:rFonts w:ascii="標楷體" w:eastAsia="標楷體" w:hAnsi="標楷體" w:hint="eastAsia"/>
                <w:szCs w:val="24"/>
              </w:rPr>
              <w:t>所需內容包含</w:t>
            </w:r>
            <w:r w:rsidR="00665128">
              <w:rPr>
                <w:rFonts w:ascii="標楷體" w:eastAsia="標楷體" w:hAnsi="標楷體" w:hint="eastAsia"/>
                <w:szCs w:val="24"/>
              </w:rPr>
              <w:t>印尼服飾教材等教具。</w:t>
            </w:r>
            <w:r w:rsidR="00AD7408" w:rsidRPr="00AD7408">
              <w:rPr>
                <w:rFonts w:ascii="標楷體" w:eastAsia="標楷體" w:hAnsi="標楷體" w:hint="eastAsia"/>
                <w:szCs w:val="24"/>
              </w:rPr>
              <w:t>項目及每項</w:t>
            </w:r>
            <w:r w:rsidR="00C36A95">
              <w:rPr>
                <w:rFonts w:ascii="標楷體" w:eastAsia="標楷體" w:hAnsi="標楷體" w:hint="eastAsia"/>
                <w:szCs w:val="24"/>
              </w:rPr>
              <w:t>教具</w:t>
            </w:r>
            <w:r w:rsidR="00AD7408" w:rsidRPr="00AD7408">
              <w:rPr>
                <w:rFonts w:ascii="標楷體" w:eastAsia="標楷體" w:hAnsi="標楷體" w:hint="eastAsia"/>
                <w:szCs w:val="24"/>
              </w:rPr>
              <w:t>金額預估如下：</w:t>
            </w:r>
          </w:p>
          <w:p w14:paraId="2B7313DC" w14:textId="01A5FF9F" w:rsidR="00005CDD" w:rsidRPr="00005CDD" w:rsidRDefault="00330ADC" w:rsidP="00005CD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-印尼蠟染傳統服飾每組225元*30人。</w:t>
            </w:r>
          </w:p>
        </w:tc>
      </w:tr>
      <w:tr w:rsidR="00BE79AA" w:rsidRPr="008863B3" w14:paraId="2BA9A234" w14:textId="77777777" w:rsidTr="004D4EC7">
        <w:trPr>
          <w:trHeight w:val="728"/>
        </w:trPr>
        <w:tc>
          <w:tcPr>
            <w:tcW w:w="2410" w:type="dxa"/>
            <w:shd w:val="clear" w:color="auto" w:fill="auto"/>
            <w:vAlign w:val="center"/>
          </w:tcPr>
          <w:p w14:paraId="4DE14284" w14:textId="3C46ACDA" w:rsidR="00BE79AA" w:rsidRPr="008863B3" w:rsidRDefault="00BE79AA" w:rsidP="00BE79AA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863B3">
              <w:rPr>
                <w:rFonts w:ascii="標楷體" w:eastAsia="標楷體" w:hAnsi="標楷體"/>
                <w:sz w:val="26"/>
                <w:szCs w:val="26"/>
              </w:rPr>
              <w:t>材料費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C19B7E" w14:textId="7E61EB14" w:rsidR="00BE79AA" w:rsidRPr="008863B3" w:rsidRDefault="00BE79AA" w:rsidP="00BE79A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863B3">
              <w:rPr>
                <w:rFonts w:ascii="標楷體" w:eastAsia="標楷體" w:hAnsi="標楷體" w:hint="eastAsia"/>
                <w:sz w:val="26"/>
                <w:szCs w:val="26"/>
              </w:rPr>
              <w:t>組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770CEF" w14:textId="0D844DD6" w:rsidR="00BE79AA" w:rsidRPr="008863B3" w:rsidRDefault="00BE79AA" w:rsidP="00BE79AA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863B3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3816B3" w14:textId="12C55C81" w:rsidR="00BE79AA" w:rsidRDefault="00C36A95" w:rsidP="00BE79AA">
            <w:pPr>
              <w:snapToGrid w:val="0"/>
              <w:jc w:val="right"/>
              <w:rPr>
                <w:rFonts w:ascii="標楷體" w:eastAsia="標楷體" w:hAnsi="標楷體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w:t>30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23CB9DD5" w14:textId="1C6F3201" w:rsidR="00BE79AA" w:rsidRDefault="00C36A95" w:rsidP="00BE79AA">
            <w:pPr>
              <w:snapToGrid w:val="0"/>
              <w:jc w:val="right"/>
              <w:rPr>
                <w:rFonts w:ascii="標楷體" w:eastAsia="標楷體" w:hAnsi="標楷體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w:t>900</w:t>
            </w:r>
          </w:p>
        </w:tc>
        <w:tc>
          <w:tcPr>
            <w:tcW w:w="3808" w:type="dxa"/>
            <w:shd w:val="clear" w:color="auto" w:fill="auto"/>
            <w:vAlign w:val="center"/>
          </w:tcPr>
          <w:p w14:paraId="1420C5FD" w14:textId="090E382E" w:rsidR="00AB72A0" w:rsidRPr="00AD7408" w:rsidRDefault="0050027A" w:rsidP="00BE79AA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863B3">
              <w:rPr>
                <w:rFonts w:ascii="標楷體" w:eastAsia="標楷體" w:hAnsi="標楷體" w:hint="eastAsia"/>
                <w:szCs w:val="24"/>
              </w:rPr>
              <w:t>參加人數</w:t>
            </w:r>
            <w:r w:rsidR="00AB72A0" w:rsidRPr="008863B3">
              <w:rPr>
                <w:rFonts w:ascii="標楷體" w:eastAsia="標楷體" w:hAnsi="標楷體" w:hint="eastAsia"/>
                <w:sz w:val="22"/>
              </w:rPr>
              <w:t>以</w:t>
            </w:r>
            <w:r>
              <w:rPr>
                <w:rFonts w:ascii="標楷體" w:eastAsia="標楷體" w:hAnsi="標楷體"/>
                <w:sz w:val="22"/>
              </w:rPr>
              <w:t>25</w:t>
            </w:r>
            <w:r w:rsidR="00AB72A0" w:rsidRPr="008863B3">
              <w:rPr>
                <w:rFonts w:ascii="標楷體" w:eastAsia="標楷體" w:hAnsi="標楷體" w:hint="eastAsia"/>
                <w:sz w:val="22"/>
              </w:rPr>
              <w:t>人估算，另加講師、工作人員及備品，故每班以</w:t>
            </w:r>
            <w:r>
              <w:rPr>
                <w:rFonts w:ascii="標楷體" w:eastAsia="標楷體" w:hAnsi="標楷體"/>
                <w:sz w:val="22"/>
              </w:rPr>
              <w:t>3</w:t>
            </w:r>
            <w:r>
              <w:rPr>
                <w:rFonts w:ascii="標楷體" w:eastAsia="標楷體" w:hAnsi="標楷體" w:hint="eastAsia"/>
                <w:sz w:val="22"/>
              </w:rPr>
              <w:t>0</w:t>
            </w:r>
            <w:r w:rsidR="00AD7408">
              <w:rPr>
                <w:rFonts w:ascii="標楷體" w:eastAsia="標楷體" w:hAnsi="標楷體" w:hint="eastAsia"/>
                <w:sz w:val="22"/>
              </w:rPr>
              <w:t>人</w:t>
            </w:r>
            <w:r w:rsidR="00AB72A0" w:rsidRPr="008863B3">
              <w:rPr>
                <w:rFonts w:ascii="標楷體" w:eastAsia="標楷體" w:hAnsi="標楷體" w:hint="eastAsia"/>
                <w:sz w:val="22"/>
              </w:rPr>
              <w:t>估算。</w:t>
            </w:r>
            <w:r w:rsidR="00AD7408">
              <w:rPr>
                <w:rFonts w:ascii="標楷體" w:eastAsia="標楷體" w:hAnsi="標楷體" w:hint="eastAsia"/>
                <w:sz w:val="22"/>
              </w:rPr>
              <w:t>童玩材料</w:t>
            </w:r>
            <w:r w:rsidR="00AD7408" w:rsidRPr="00AD7408">
              <w:rPr>
                <w:rFonts w:ascii="標楷體" w:eastAsia="標楷體" w:hAnsi="標楷體" w:hint="eastAsia"/>
                <w:szCs w:val="24"/>
              </w:rPr>
              <w:t>項目及每項作品金額預估如下：</w:t>
            </w:r>
          </w:p>
          <w:p w14:paraId="4FFACCA3" w14:textId="5234000D" w:rsidR="00AD7408" w:rsidRPr="00AD7408" w:rsidRDefault="00AD7408" w:rsidP="00AD740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1.</w:t>
            </w:r>
            <w:r w:rsidRPr="00AD7408">
              <w:rPr>
                <w:rFonts w:ascii="標楷體" w:eastAsia="標楷體" w:hAnsi="標楷體" w:hint="eastAsia"/>
                <w:szCs w:val="24"/>
              </w:rPr>
              <w:t>印尼竹琴</w:t>
            </w:r>
            <w:r>
              <w:rPr>
                <w:rFonts w:ascii="標楷體" w:eastAsia="標楷體" w:hAnsi="標楷體" w:hint="eastAsia"/>
                <w:szCs w:val="24"/>
              </w:rPr>
              <w:t>1組*</w:t>
            </w:r>
            <w:r w:rsidR="00C36A95">
              <w:rPr>
                <w:rFonts w:ascii="標楷體" w:eastAsia="標楷體" w:hAnsi="標楷體" w:hint="eastAsia"/>
                <w:szCs w:val="24"/>
              </w:rPr>
              <w:t>700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  <w:p w14:paraId="63895BC9" w14:textId="12A9AA73" w:rsidR="00AD7408" w:rsidRPr="00AD7408" w:rsidRDefault="00AD7408" w:rsidP="00AD740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2.</w:t>
            </w:r>
            <w:r w:rsidRPr="00AD7408">
              <w:rPr>
                <w:rFonts w:ascii="標楷體" w:eastAsia="標楷體" w:hAnsi="標楷體" w:hint="eastAsia"/>
                <w:szCs w:val="24"/>
              </w:rPr>
              <w:t>彈力球</w:t>
            </w:r>
            <w:r w:rsidR="00C36A95">
              <w:rPr>
                <w:rFonts w:ascii="標楷體" w:eastAsia="標楷體" w:hAnsi="標楷體" w:hint="eastAsia"/>
                <w:szCs w:val="24"/>
              </w:rPr>
              <w:t>6包*15元</w:t>
            </w:r>
          </w:p>
          <w:p w14:paraId="5572AED2" w14:textId="06345D6C" w:rsidR="00AD7408" w:rsidRPr="008863B3" w:rsidRDefault="00AD7408" w:rsidP="00AD740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  <w:r w:rsidRPr="00AD7408">
              <w:rPr>
                <w:rFonts w:ascii="標楷體" w:eastAsia="標楷體" w:hAnsi="標楷體" w:hint="eastAsia"/>
                <w:szCs w:val="24"/>
              </w:rPr>
              <w:t>貝殼</w:t>
            </w:r>
            <w:r>
              <w:rPr>
                <w:rFonts w:ascii="標楷體" w:eastAsia="標楷體" w:hAnsi="標楷體" w:hint="eastAsia"/>
                <w:szCs w:val="24"/>
              </w:rPr>
              <w:t>1包*1</w:t>
            </w:r>
            <w:r w:rsidR="00C36A95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1C7DA5" w:rsidRPr="008863B3" w14:paraId="082D4C13" w14:textId="77777777" w:rsidTr="004D4EC7">
        <w:trPr>
          <w:trHeight w:val="486"/>
        </w:trPr>
        <w:tc>
          <w:tcPr>
            <w:tcW w:w="2410" w:type="dxa"/>
            <w:shd w:val="clear" w:color="auto" w:fill="auto"/>
            <w:vAlign w:val="center"/>
          </w:tcPr>
          <w:p w14:paraId="04E89D07" w14:textId="77777777" w:rsidR="001C7DA5" w:rsidRPr="008863B3" w:rsidRDefault="001C7DA5" w:rsidP="008A01D8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863B3">
              <w:rPr>
                <w:rFonts w:ascii="標楷體" w:eastAsia="標楷體" w:hAnsi="標楷體" w:hint="eastAsia"/>
                <w:sz w:val="26"/>
                <w:szCs w:val="26"/>
              </w:rPr>
              <w:t>場</w:t>
            </w:r>
            <w:r w:rsidRPr="008863B3">
              <w:rPr>
                <w:rFonts w:ascii="標楷體" w:eastAsia="標楷體" w:hAnsi="標楷體"/>
                <w:sz w:val="26"/>
                <w:szCs w:val="26"/>
              </w:rPr>
              <w:t>地布置費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DCC977" w14:textId="77777777" w:rsidR="001C7DA5" w:rsidRPr="008863B3" w:rsidRDefault="001C7DA5" w:rsidP="008A01D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863B3">
              <w:rPr>
                <w:rFonts w:ascii="標楷體" w:eastAsia="標楷體" w:hAnsi="標楷體" w:hint="eastAsia"/>
                <w:sz w:val="26"/>
                <w:szCs w:val="26"/>
              </w:rPr>
              <w:t>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329D5B7" w14:textId="77777777" w:rsidR="001C7DA5" w:rsidRPr="008863B3" w:rsidRDefault="001C7DA5" w:rsidP="008A01D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863B3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F88E24" w14:textId="77777777" w:rsidR="001C7DA5" w:rsidRPr="008863B3" w:rsidRDefault="001C7DA5" w:rsidP="008A01D8">
            <w:pPr>
              <w:snapToGrid w:val="0"/>
              <w:jc w:val="right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8863B3">
              <w:rPr>
                <w:rFonts w:ascii="標楷體" w:eastAsia="標楷體" w:hAnsi="標楷體"/>
                <w:noProof/>
                <w:sz w:val="26"/>
                <w:szCs w:val="26"/>
              </w:rPr>
              <w:t>3,</w:t>
            </w:r>
            <w:r w:rsidRPr="008863B3">
              <w:rPr>
                <w:rFonts w:ascii="標楷體" w:eastAsia="標楷體" w:hAnsi="標楷體" w:hint="eastAsia"/>
                <w:noProof/>
                <w:sz w:val="26"/>
                <w:szCs w:val="26"/>
              </w:rPr>
              <w:t>000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6871F1EA" w14:textId="77777777" w:rsidR="001C7DA5" w:rsidRPr="008863B3" w:rsidRDefault="001C7DA5" w:rsidP="008A01D8">
            <w:pPr>
              <w:snapToGrid w:val="0"/>
              <w:jc w:val="right"/>
              <w:rPr>
                <w:rFonts w:ascii="標楷體" w:eastAsia="標楷體" w:hAnsi="標楷體"/>
                <w:noProof/>
                <w:sz w:val="26"/>
                <w:szCs w:val="26"/>
              </w:rPr>
            </w:pPr>
            <w:r w:rsidRPr="008863B3">
              <w:rPr>
                <w:rFonts w:ascii="標楷體" w:eastAsia="標楷體" w:hAnsi="標楷體"/>
                <w:noProof/>
                <w:sz w:val="26"/>
                <w:szCs w:val="26"/>
              </w:rPr>
              <w:t>3,</w:t>
            </w:r>
            <w:r w:rsidRPr="008863B3">
              <w:rPr>
                <w:rFonts w:ascii="標楷體" w:eastAsia="標楷體" w:hAnsi="標楷體" w:hint="eastAsia"/>
                <w:noProof/>
                <w:sz w:val="26"/>
                <w:szCs w:val="26"/>
              </w:rPr>
              <w:t>000</w:t>
            </w:r>
          </w:p>
        </w:tc>
        <w:tc>
          <w:tcPr>
            <w:tcW w:w="3808" w:type="dxa"/>
            <w:shd w:val="clear" w:color="auto" w:fill="auto"/>
            <w:vAlign w:val="center"/>
          </w:tcPr>
          <w:p w14:paraId="765A7AFE" w14:textId="48C56727" w:rsidR="001C7DA5" w:rsidRPr="008863B3" w:rsidRDefault="001C7DA5" w:rsidP="008A01D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863B3">
              <w:rPr>
                <w:rFonts w:ascii="標楷體" w:eastAsia="標楷體" w:hAnsi="標楷體" w:hint="eastAsia"/>
                <w:szCs w:val="24"/>
              </w:rPr>
              <w:t>文物展示</w:t>
            </w:r>
            <w:r w:rsidR="004D4EC7" w:rsidRPr="004D4EC7">
              <w:rPr>
                <w:rFonts w:ascii="標楷體" w:eastAsia="標楷體" w:hAnsi="標楷體" w:hint="eastAsia"/>
                <w:szCs w:val="24"/>
              </w:rPr>
              <w:t>、</w:t>
            </w:r>
            <w:r w:rsidR="00AD7408">
              <w:rPr>
                <w:rFonts w:ascii="標楷體" w:eastAsia="標楷體" w:hAnsi="標楷體" w:hint="eastAsia"/>
                <w:szCs w:val="24"/>
              </w:rPr>
              <w:t>地圖</w:t>
            </w:r>
            <w:r w:rsidR="00AD7408" w:rsidRPr="004D4EC7">
              <w:rPr>
                <w:rFonts w:ascii="標楷體" w:eastAsia="標楷體" w:hAnsi="標楷體" w:hint="eastAsia"/>
                <w:szCs w:val="24"/>
              </w:rPr>
              <w:t>、</w:t>
            </w:r>
            <w:r w:rsidR="004D4EC7" w:rsidRPr="004D4EC7">
              <w:rPr>
                <w:rFonts w:ascii="標楷體" w:eastAsia="標楷體" w:hAnsi="標楷體" w:hint="eastAsia"/>
                <w:szCs w:val="24"/>
              </w:rPr>
              <w:t>海報、布條及文具耗材等</w:t>
            </w:r>
            <w:r w:rsidR="004D4EC7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1C7DA5" w:rsidRPr="008863B3" w14:paraId="22BDEF68" w14:textId="77777777" w:rsidTr="004D4EC7">
        <w:trPr>
          <w:trHeight w:val="550"/>
        </w:trPr>
        <w:tc>
          <w:tcPr>
            <w:tcW w:w="2410" w:type="dxa"/>
            <w:shd w:val="clear" w:color="auto" w:fill="auto"/>
            <w:vAlign w:val="center"/>
          </w:tcPr>
          <w:p w14:paraId="4CCC3AA9" w14:textId="77777777" w:rsidR="001C7DA5" w:rsidRPr="008D231F" w:rsidRDefault="001C7DA5" w:rsidP="008A01D8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8D231F">
              <w:rPr>
                <w:rFonts w:ascii="標楷體" w:eastAsia="標楷體" w:hAnsi="標楷體"/>
                <w:sz w:val="26"/>
                <w:szCs w:val="26"/>
              </w:rPr>
              <w:t>雜支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F3435B" w14:textId="77777777" w:rsidR="001C7DA5" w:rsidRPr="008D231F" w:rsidRDefault="001C7DA5" w:rsidP="008A01D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D231F">
              <w:rPr>
                <w:rFonts w:ascii="標楷體" w:eastAsia="標楷體" w:hAnsi="標楷體" w:hint="eastAsia"/>
                <w:sz w:val="26"/>
                <w:szCs w:val="26"/>
              </w:rPr>
              <w:t>式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6BCB5A" w14:textId="77777777" w:rsidR="001C7DA5" w:rsidRPr="008D231F" w:rsidRDefault="001C7DA5" w:rsidP="008A01D8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D231F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653EF8" w14:textId="14CE5B12" w:rsidR="001C7DA5" w:rsidRPr="008D231F" w:rsidRDefault="00C36A95" w:rsidP="009374BA">
            <w:pPr>
              <w:snapToGrid w:val="0"/>
              <w:jc w:val="right"/>
              <w:rPr>
                <w:rFonts w:ascii="標楷體" w:eastAsia="標楷體" w:hAnsi="標楷體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w:t>943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1D2D92ED" w14:textId="7CDA529C" w:rsidR="001C7DA5" w:rsidRPr="008D231F" w:rsidRDefault="00C36A95" w:rsidP="008A01D8">
            <w:pPr>
              <w:snapToGrid w:val="0"/>
              <w:jc w:val="right"/>
              <w:rPr>
                <w:rFonts w:ascii="標楷體" w:eastAsia="標楷體" w:hAnsi="標楷體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noProof/>
                <w:sz w:val="26"/>
                <w:szCs w:val="26"/>
              </w:rPr>
              <w:t>943</w:t>
            </w:r>
          </w:p>
        </w:tc>
        <w:tc>
          <w:tcPr>
            <w:tcW w:w="3808" w:type="dxa"/>
            <w:shd w:val="clear" w:color="auto" w:fill="auto"/>
            <w:vAlign w:val="center"/>
          </w:tcPr>
          <w:p w14:paraId="786A57F9" w14:textId="77777777" w:rsidR="001C7DA5" w:rsidRPr="008D231F" w:rsidRDefault="001C7DA5" w:rsidP="008A01D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D231F">
              <w:rPr>
                <w:rFonts w:ascii="標楷體" w:eastAsia="標楷體" w:hAnsi="標楷體" w:hint="eastAsia"/>
                <w:szCs w:val="24"/>
              </w:rPr>
              <w:t>以業務費6％以內編列</w:t>
            </w:r>
          </w:p>
        </w:tc>
      </w:tr>
      <w:tr w:rsidR="001C7DA5" w:rsidRPr="008863B3" w14:paraId="57891366" w14:textId="77777777" w:rsidTr="004D4EC7">
        <w:trPr>
          <w:trHeight w:val="729"/>
        </w:trPr>
        <w:tc>
          <w:tcPr>
            <w:tcW w:w="5387" w:type="dxa"/>
            <w:gridSpan w:val="4"/>
            <w:shd w:val="clear" w:color="auto" w:fill="auto"/>
            <w:vAlign w:val="center"/>
          </w:tcPr>
          <w:p w14:paraId="6B963DAC" w14:textId="77777777" w:rsidR="001C7DA5" w:rsidRPr="008863B3" w:rsidRDefault="001C7DA5" w:rsidP="008A01D8">
            <w:pPr>
              <w:snapToGrid w:val="0"/>
              <w:jc w:val="righ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63B3">
              <w:rPr>
                <w:rFonts w:ascii="標楷體" w:eastAsia="標楷體" w:hAnsi="標楷體"/>
                <w:b/>
                <w:sz w:val="26"/>
                <w:szCs w:val="26"/>
              </w:rPr>
              <w:t>合計</w:t>
            </w:r>
          </w:p>
        </w:tc>
        <w:tc>
          <w:tcPr>
            <w:tcW w:w="1011" w:type="dxa"/>
            <w:shd w:val="clear" w:color="auto" w:fill="auto"/>
            <w:vAlign w:val="center"/>
          </w:tcPr>
          <w:p w14:paraId="7DC8E7F7" w14:textId="604A2701" w:rsidR="001C7DA5" w:rsidRPr="008863B3" w:rsidRDefault="00C36A95" w:rsidP="008A01D8">
            <w:pPr>
              <w:snapToGrid w:val="0"/>
              <w:jc w:val="right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16,661</w:t>
            </w:r>
          </w:p>
        </w:tc>
        <w:tc>
          <w:tcPr>
            <w:tcW w:w="3808" w:type="dxa"/>
            <w:shd w:val="clear" w:color="auto" w:fill="auto"/>
            <w:vAlign w:val="center"/>
          </w:tcPr>
          <w:p w14:paraId="1F77F1EF" w14:textId="77777777" w:rsidR="001C7DA5" w:rsidRPr="008863B3" w:rsidRDefault="001C7DA5" w:rsidP="008A01D8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8863B3">
              <w:rPr>
                <w:rFonts w:ascii="標楷體" w:eastAsia="標楷體" w:hAnsi="標楷體" w:hint="eastAsia"/>
                <w:szCs w:val="24"/>
              </w:rPr>
              <w:t>除鐘點費外，其他經費請准予依實際需要相互勻支。</w:t>
            </w:r>
          </w:p>
        </w:tc>
      </w:tr>
    </w:tbl>
    <w:p w14:paraId="3B5F9045" w14:textId="4EF6391C" w:rsidR="001C7DA5" w:rsidRPr="008863B3" w:rsidRDefault="001C7DA5" w:rsidP="001C7DA5">
      <w:pPr>
        <w:widowControl/>
        <w:snapToGrid w:val="0"/>
        <w:spacing w:beforeLines="50" w:before="180" w:afterLines="50" w:after="180"/>
        <w:ind w:left="-24"/>
        <w:rPr>
          <w:rFonts w:ascii="標楷體" w:eastAsia="標楷體" w:hAnsi="標楷體"/>
          <w:sz w:val="32"/>
          <w:szCs w:val="28"/>
        </w:rPr>
      </w:pPr>
      <w:r w:rsidRPr="008863B3">
        <w:rPr>
          <w:rFonts w:ascii="標楷體" w:eastAsia="標楷體" w:hAnsi="標楷體"/>
          <w:sz w:val="32"/>
          <w:szCs w:val="28"/>
        </w:rPr>
        <w:br w:type="page"/>
      </w:r>
      <w:r w:rsidRPr="008863B3">
        <w:rPr>
          <w:rFonts w:ascii="標楷體" w:eastAsia="標楷體" w:hAnsi="標楷體" w:hint="eastAsia"/>
          <w:b/>
          <w:snapToGrid w:val="0"/>
          <w:kern w:val="0"/>
          <w:sz w:val="28"/>
          <w:szCs w:val="28"/>
          <w:bdr w:val="single" w:sz="4" w:space="0" w:color="auto"/>
        </w:rPr>
        <w:lastRenderedPageBreak/>
        <w:t xml:space="preserve"> </w:t>
      </w:r>
    </w:p>
    <w:p w14:paraId="19288CB8" w14:textId="77777777" w:rsidR="009746CC" w:rsidRDefault="009746CC"/>
    <w:sectPr w:rsidR="009746CC" w:rsidSect="001C7D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56B8E" w14:textId="77777777" w:rsidR="0091158D" w:rsidRDefault="0091158D" w:rsidP="00122327">
      <w:r>
        <w:separator/>
      </w:r>
    </w:p>
  </w:endnote>
  <w:endnote w:type="continuationSeparator" w:id="0">
    <w:p w14:paraId="5EADDDC6" w14:textId="77777777" w:rsidR="0091158D" w:rsidRDefault="0091158D" w:rsidP="0012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09E0C" w14:textId="77777777" w:rsidR="0091158D" w:rsidRDefault="0091158D" w:rsidP="00122327">
      <w:r>
        <w:separator/>
      </w:r>
    </w:p>
  </w:footnote>
  <w:footnote w:type="continuationSeparator" w:id="0">
    <w:p w14:paraId="29FF446C" w14:textId="77777777" w:rsidR="0091158D" w:rsidRDefault="0091158D" w:rsidP="00122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444E5"/>
    <w:multiLevelType w:val="hybridMultilevel"/>
    <w:tmpl w:val="EF82E2FA"/>
    <w:lvl w:ilvl="0" w:tplc="8C0AD53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B9864D7"/>
    <w:multiLevelType w:val="hybridMultilevel"/>
    <w:tmpl w:val="77069E2C"/>
    <w:lvl w:ilvl="0" w:tplc="8AB4A2F0">
      <w:start w:val="1"/>
      <w:numFmt w:val="taiwaneseCountingThousand"/>
      <w:lvlText w:val="%1、"/>
      <w:lvlJc w:val="left"/>
      <w:pPr>
        <w:ind w:left="1757" w:hanging="48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3173" w:hanging="480"/>
      </w:pPr>
    </w:lvl>
    <w:lvl w:ilvl="2" w:tplc="889C4432">
      <w:start w:val="1"/>
      <w:numFmt w:val="decimal"/>
      <w:lvlText w:val="%3."/>
      <w:lvlJc w:val="left"/>
      <w:pPr>
        <w:ind w:left="2642" w:hanging="405"/>
      </w:pPr>
      <w:rPr>
        <w:rFonts w:cs="Segoe UI Historic" w:hint="default"/>
        <w:sz w:val="28"/>
      </w:r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2" w15:restartNumberingAfterBreak="0">
    <w:nsid w:val="142D4632"/>
    <w:multiLevelType w:val="hybridMultilevel"/>
    <w:tmpl w:val="E70A2342"/>
    <w:lvl w:ilvl="0" w:tplc="10F61264">
      <w:start w:val="1"/>
      <w:numFmt w:val="taiwaneseCountingThousand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EAE351B"/>
    <w:multiLevelType w:val="hybridMultilevel"/>
    <w:tmpl w:val="05CE0C36"/>
    <w:lvl w:ilvl="0" w:tplc="061CBA2E">
      <w:start w:val="1"/>
      <w:numFmt w:val="taiwaneseCountingThousand"/>
      <w:lvlText w:val="(%1)"/>
      <w:lvlJc w:val="left"/>
      <w:pPr>
        <w:ind w:left="5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4" w15:restartNumberingAfterBreak="0">
    <w:nsid w:val="6388345B"/>
    <w:multiLevelType w:val="hybridMultilevel"/>
    <w:tmpl w:val="7E1204F6"/>
    <w:lvl w:ilvl="0" w:tplc="04090001">
      <w:start w:val="1"/>
      <w:numFmt w:val="bullet"/>
      <w:lvlText w:val="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DA5"/>
    <w:rsid w:val="00005CDD"/>
    <w:rsid w:val="00040DB7"/>
    <w:rsid w:val="000706A7"/>
    <w:rsid w:val="00091821"/>
    <w:rsid w:val="000F3174"/>
    <w:rsid w:val="00122327"/>
    <w:rsid w:val="001C7DA5"/>
    <w:rsid w:val="002A4201"/>
    <w:rsid w:val="00301233"/>
    <w:rsid w:val="00330ADC"/>
    <w:rsid w:val="00350569"/>
    <w:rsid w:val="004379E7"/>
    <w:rsid w:val="004D4EC7"/>
    <w:rsid w:val="004F0C97"/>
    <w:rsid w:val="004F7B16"/>
    <w:rsid w:val="0050027A"/>
    <w:rsid w:val="005B6FCA"/>
    <w:rsid w:val="00650265"/>
    <w:rsid w:val="00665128"/>
    <w:rsid w:val="006D7FA9"/>
    <w:rsid w:val="007B0581"/>
    <w:rsid w:val="007B0981"/>
    <w:rsid w:val="00840D79"/>
    <w:rsid w:val="0088211B"/>
    <w:rsid w:val="008D231F"/>
    <w:rsid w:val="0091158D"/>
    <w:rsid w:val="009374BA"/>
    <w:rsid w:val="009746CC"/>
    <w:rsid w:val="00991DF5"/>
    <w:rsid w:val="00A91DB3"/>
    <w:rsid w:val="00AB72A0"/>
    <w:rsid w:val="00AD7408"/>
    <w:rsid w:val="00BA08AD"/>
    <w:rsid w:val="00BE79AA"/>
    <w:rsid w:val="00C02BEB"/>
    <w:rsid w:val="00C36A95"/>
    <w:rsid w:val="00C94AFF"/>
    <w:rsid w:val="00CA7209"/>
    <w:rsid w:val="00D11DC3"/>
    <w:rsid w:val="00D34376"/>
    <w:rsid w:val="00E2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9ADB15"/>
  <w15:chartTrackingRefBased/>
  <w15:docId w15:val="{B9B592B7-15A9-4BF7-81C2-7E3442E9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DA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C7DA5"/>
    <w:pPr>
      <w:ind w:leftChars="200" w:left="480"/>
    </w:pPr>
  </w:style>
  <w:style w:type="character" w:customStyle="1" w:styleId="a4">
    <w:name w:val="清單段落 字元"/>
    <w:link w:val="a3"/>
    <w:uiPriority w:val="34"/>
    <w:locked/>
    <w:rsid w:val="001C7DA5"/>
    <w:rPr>
      <w:rFonts w:ascii="Calibri" w:eastAsia="新細明體" w:hAnsi="Calibri" w:cs="Times New Roman"/>
    </w:rPr>
  </w:style>
  <w:style w:type="paragraph" w:customStyle="1" w:styleId="Default">
    <w:name w:val="Default"/>
    <w:rsid w:val="001C7DA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5">
    <w:name w:val="annotation reference"/>
    <w:basedOn w:val="a0"/>
    <w:uiPriority w:val="99"/>
    <w:semiHidden/>
    <w:unhideWhenUsed/>
    <w:rsid w:val="0088211B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8211B"/>
  </w:style>
  <w:style w:type="character" w:customStyle="1" w:styleId="a7">
    <w:name w:val="註解文字 字元"/>
    <w:basedOn w:val="a0"/>
    <w:link w:val="a6"/>
    <w:uiPriority w:val="99"/>
    <w:semiHidden/>
    <w:rsid w:val="0088211B"/>
    <w:rPr>
      <w:rFonts w:ascii="Calibri" w:eastAsia="新細明體" w:hAnsi="Calibri" w:cs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8211B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88211B"/>
    <w:rPr>
      <w:rFonts w:ascii="Calibri" w:eastAsia="新細明體" w:hAnsi="Calibri" w:cs="Times New Roman"/>
      <w:b/>
      <w:bCs/>
    </w:rPr>
  </w:style>
  <w:style w:type="paragraph" w:styleId="aa">
    <w:name w:val="header"/>
    <w:basedOn w:val="a"/>
    <w:link w:val="ab"/>
    <w:uiPriority w:val="99"/>
    <w:unhideWhenUsed/>
    <w:rsid w:val="001223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122327"/>
    <w:rPr>
      <w:rFonts w:ascii="Calibri" w:eastAsia="新細明體" w:hAnsi="Calibri" w:cs="Times New Roman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1223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122327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543E2-D46A-4827-83B3-8885DA2BB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4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許艾棋</dc:creator>
  <cp:keywords/>
  <dc:description/>
  <cp:lastModifiedBy>許艾棋</cp:lastModifiedBy>
  <cp:revision>10</cp:revision>
  <cp:lastPrinted>2023-09-14T23:50:00Z</cp:lastPrinted>
  <dcterms:created xsi:type="dcterms:W3CDTF">2023-09-13T23:53:00Z</dcterms:created>
  <dcterms:modified xsi:type="dcterms:W3CDTF">2024-03-15T05:47:00Z</dcterms:modified>
</cp:coreProperties>
</file>