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E81B" w14:textId="616B53F1" w:rsidR="00335959" w:rsidRPr="00335959" w:rsidRDefault="00E03E28" w:rsidP="00095029">
      <w:pPr>
        <w:tabs>
          <w:tab w:val="left" w:pos="709"/>
          <w:tab w:val="left" w:pos="851"/>
          <w:tab w:val="left" w:pos="1134"/>
        </w:tabs>
        <w:spacing w:afterLines="50" w:after="180" w:line="0" w:lineRule="atLeast"/>
        <w:ind w:left="1114" w:hangingChars="398" w:hanging="1114"/>
        <w:jc w:val="center"/>
        <w:rPr>
          <w:rFonts w:ascii="Times New Roman" w:eastAsia="標楷體" w:hAnsi="Times New Roman" w:cs="Times New Roman"/>
          <w:color w:val="000000" w:themeColor="text1"/>
          <w:sz w:val="28"/>
          <w:szCs w:val="28"/>
        </w:rPr>
      </w:pPr>
      <w:r w:rsidRPr="00335959">
        <w:rPr>
          <w:rFonts w:ascii="Times New Roman" w:eastAsia="標楷體" w:hAnsi="Times New Roman" w:cs="Times New Roman"/>
          <w:color w:val="000000" w:themeColor="text1"/>
          <w:sz w:val="28"/>
          <w:szCs w:val="28"/>
        </w:rPr>
        <w:t>1</w:t>
      </w:r>
      <w:r w:rsidR="00B03207" w:rsidRPr="00335959">
        <w:rPr>
          <w:rFonts w:ascii="Times New Roman" w:eastAsia="標楷體" w:hAnsi="Times New Roman" w:cs="Times New Roman" w:hint="eastAsia"/>
          <w:color w:val="000000" w:themeColor="text1"/>
          <w:sz w:val="28"/>
          <w:szCs w:val="28"/>
        </w:rPr>
        <w:t>1</w:t>
      </w:r>
      <w:r w:rsidR="0080450E" w:rsidRPr="00335959">
        <w:rPr>
          <w:rFonts w:ascii="Times New Roman" w:eastAsia="標楷體" w:hAnsi="Times New Roman" w:cs="Times New Roman" w:hint="eastAsia"/>
          <w:color w:val="000000" w:themeColor="text1"/>
          <w:sz w:val="28"/>
          <w:szCs w:val="28"/>
        </w:rPr>
        <w:t>3</w:t>
      </w:r>
      <w:r w:rsidRPr="00335959">
        <w:rPr>
          <w:rFonts w:ascii="Times New Roman" w:eastAsia="標楷體" w:hAnsi="Times New Roman" w:cs="Times New Roman"/>
          <w:color w:val="000000" w:themeColor="text1"/>
          <w:sz w:val="28"/>
          <w:szCs w:val="28"/>
        </w:rPr>
        <w:t>年度</w:t>
      </w:r>
      <w:r w:rsidR="00335959">
        <w:rPr>
          <w:rFonts w:ascii="Times New Roman" w:eastAsia="標楷體" w:hAnsi="Times New Roman" w:cs="Times New Roman"/>
          <w:color w:val="000000" w:themeColor="text1"/>
          <w:sz w:val="28"/>
          <w:szCs w:val="28"/>
        </w:rPr>
        <w:t>辦理</w:t>
      </w:r>
      <w:r w:rsidR="00335959">
        <w:rPr>
          <w:rFonts w:ascii="Times New Roman" w:eastAsia="標楷體" w:hAnsi="Times New Roman" w:cs="Times New Roman" w:hint="eastAsia"/>
          <w:color w:val="000000" w:themeColor="text1"/>
          <w:sz w:val="28"/>
          <w:szCs w:val="28"/>
        </w:rPr>
        <w:t>臺中市</w:t>
      </w:r>
      <w:r w:rsidR="00335959">
        <w:rPr>
          <w:rFonts w:ascii="Times New Roman" w:eastAsia="標楷體" w:hAnsi="Times New Roman" w:cs="Times New Roman"/>
          <w:color w:val="000000" w:themeColor="text1"/>
          <w:sz w:val="28"/>
          <w:szCs w:val="28"/>
        </w:rPr>
        <w:t>家庭教育計畫</w:t>
      </w:r>
      <w:r w:rsidR="00095029">
        <w:rPr>
          <w:rFonts w:ascii="Times New Roman" w:eastAsia="標楷體" w:hAnsi="Times New Roman" w:cs="Times New Roman" w:hint="eastAsia"/>
          <w:color w:val="000000" w:themeColor="text1"/>
          <w:sz w:val="28"/>
          <w:szCs w:val="28"/>
        </w:rPr>
        <w:t>分項計畫</w:t>
      </w:r>
      <w:r w:rsidR="00335959" w:rsidRPr="00335959">
        <w:rPr>
          <w:rFonts w:ascii="Times New Roman" w:eastAsia="標楷體" w:hAnsi="Times New Roman" w:cs="Times New Roman" w:hint="eastAsia"/>
          <w:color w:val="000000" w:themeColor="text1"/>
          <w:sz w:val="28"/>
          <w:szCs w:val="28"/>
        </w:rPr>
        <w:t>申請</w:t>
      </w:r>
      <w:r w:rsidRPr="00335959">
        <w:rPr>
          <w:rFonts w:ascii="Times New Roman" w:eastAsia="標楷體" w:hAnsi="Times New Roman" w:cs="Times New Roman"/>
          <w:color w:val="000000" w:themeColor="text1"/>
          <w:sz w:val="28"/>
          <w:szCs w:val="28"/>
        </w:rPr>
        <w:t>表</w:t>
      </w:r>
    </w:p>
    <w:tbl>
      <w:tblPr>
        <w:tblW w:w="1036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347"/>
        <w:gridCol w:w="3970"/>
        <w:gridCol w:w="1425"/>
        <w:gridCol w:w="1208"/>
        <w:gridCol w:w="1209"/>
        <w:gridCol w:w="1209"/>
      </w:tblGrid>
      <w:tr w:rsidR="00D42FAE" w:rsidRPr="00335959" w14:paraId="769BD67D" w14:textId="77777777" w:rsidTr="0065171F">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73FD8F81" w14:textId="615A2D36" w:rsidR="00D42FAE" w:rsidRPr="00335959" w:rsidRDefault="00D42FAE" w:rsidP="00D42FAE">
            <w:pPr>
              <w:adjustRightInd w:val="0"/>
              <w:snapToGrid w:val="0"/>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申請</w:t>
            </w:r>
            <w:r w:rsidRPr="00335959">
              <w:rPr>
                <w:rFonts w:ascii="Times New Roman" w:eastAsia="標楷體" w:hAnsi="Times New Roman" w:cs="Times New Roman" w:hint="eastAsia"/>
                <w:color w:val="000000" w:themeColor="text1"/>
                <w:sz w:val="28"/>
                <w:szCs w:val="28"/>
              </w:rPr>
              <w:t>單位</w:t>
            </w:r>
          </w:p>
        </w:tc>
        <w:tc>
          <w:tcPr>
            <w:tcW w:w="3970" w:type="dxa"/>
            <w:tcBorders>
              <w:top w:val="single" w:sz="4" w:space="0" w:color="auto"/>
              <w:left w:val="single" w:sz="4" w:space="0" w:color="auto"/>
              <w:bottom w:val="single" w:sz="4" w:space="0" w:color="auto"/>
              <w:right w:val="single" w:sz="4" w:space="0" w:color="auto"/>
            </w:tcBorders>
            <w:vAlign w:val="center"/>
          </w:tcPr>
          <w:p w14:paraId="7CB2814D" w14:textId="0B5A1D7E" w:rsidR="00D42FAE" w:rsidRPr="00335959" w:rsidRDefault="00373387" w:rsidP="00D42FAE">
            <w:pPr>
              <w:adjustRightInd w:val="0"/>
              <w:snapToGrid w:val="0"/>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臺中市立太平國中</w:t>
            </w:r>
          </w:p>
        </w:tc>
        <w:tc>
          <w:tcPr>
            <w:tcW w:w="1425" w:type="dxa"/>
            <w:tcBorders>
              <w:top w:val="single" w:sz="4" w:space="0" w:color="auto"/>
              <w:left w:val="single" w:sz="4" w:space="0" w:color="auto"/>
              <w:bottom w:val="single" w:sz="4" w:space="0" w:color="auto"/>
              <w:right w:val="single" w:sz="4" w:space="0" w:color="auto"/>
            </w:tcBorders>
            <w:vAlign w:val="center"/>
          </w:tcPr>
          <w:p w14:paraId="53CD65D3" w14:textId="2B655AFE" w:rsidR="00D42FAE" w:rsidRPr="00335959" w:rsidRDefault="00D42FAE" w:rsidP="00D42FAE">
            <w:pPr>
              <w:adjustRightInd w:val="0"/>
              <w:snapToGrid w:val="0"/>
              <w:spacing w:line="400" w:lineRule="exact"/>
              <w:jc w:val="both"/>
              <w:rPr>
                <w:rFonts w:ascii="Times New Roman" w:eastAsia="標楷體" w:hAnsi="Times New Roman" w:cs="Times New Roman"/>
                <w:color w:val="000000" w:themeColor="text1"/>
                <w:sz w:val="28"/>
                <w:szCs w:val="28"/>
              </w:rPr>
            </w:pPr>
            <w:r w:rsidRPr="00335959">
              <w:rPr>
                <w:rFonts w:ascii="Times New Roman" w:eastAsia="標楷體" w:hAnsi="Times New Roman" w:cs="Times New Roman" w:hint="eastAsia"/>
                <w:color w:val="000000" w:themeColor="text1"/>
                <w:sz w:val="28"/>
                <w:szCs w:val="28"/>
              </w:rPr>
              <w:t>計畫</w:t>
            </w:r>
            <w:r>
              <w:rPr>
                <w:rFonts w:ascii="Times New Roman" w:eastAsia="標楷體" w:hAnsi="Times New Roman" w:cs="Times New Roman" w:hint="eastAsia"/>
                <w:color w:val="000000" w:themeColor="text1"/>
                <w:sz w:val="28"/>
                <w:szCs w:val="28"/>
              </w:rPr>
              <w:t>名稱</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481206CE" w14:textId="5F456A21" w:rsidR="00D42FAE" w:rsidRPr="00335959" w:rsidRDefault="009634A1" w:rsidP="009634A1">
            <w:pPr>
              <w:adjustRightInd w:val="0"/>
              <w:snapToGrid w:val="0"/>
              <w:spacing w:line="4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2-1-1-2</w:t>
            </w:r>
            <w:r>
              <w:rPr>
                <w:rFonts w:ascii="Times New Roman" w:eastAsia="標楷體" w:hAnsi="Times New Roman" w:cs="Times New Roman" w:hint="eastAsia"/>
                <w:color w:val="000000" w:themeColor="text1"/>
                <w:sz w:val="28"/>
                <w:szCs w:val="28"/>
              </w:rPr>
              <w:t>補助國高中</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職</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辦理婚前教育</w:t>
            </w:r>
          </w:p>
        </w:tc>
      </w:tr>
      <w:tr w:rsidR="00095029" w:rsidRPr="00335959" w14:paraId="3C4C253A" w14:textId="77777777" w:rsidTr="0065171F">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7079295B" w14:textId="6E63DE36" w:rsidR="00095029" w:rsidRPr="00335959" w:rsidRDefault="00095029"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申請</w:t>
            </w:r>
            <w:r w:rsidRPr="00335959">
              <w:rPr>
                <w:rFonts w:ascii="Times New Roman" w:eastAsia="標楷體" w:hAnsi="Times New Roman" w:cs="Times New Roman" w:hint="eastAsia"/>
                <w:color w:val="000000" w:themeColor="text1"/>
                <w:sz w:val="28"/>
                <w:szCs w:val="28"/>
              </w:rPr>
              <w:t>金額</w:t>
            </w:r>
          </w:p>
        </w:tc>
        <w:tc>
          <w:tcPr>
            <w:tcW w:w="3970" w:type="dxa"/>
            <w:tcBorders>
              <w:top w:val="single" w:sz="4" w:space="0" w:color="auto"/>
              <w:left w:val="single" w:sz="4" w:space="0" w:color="auto"/>
              <w:bottom w:val="single" w:sz="4" w:space="0" w:color="auto"/>
              <w:right w:val="single" w:sz="4" w:space="0" w:color="auto"/>
            </w:tcBorders>
            <w:vAlign w:val="center"/>
          </w:tcPr>
          <w:p w14:paraId="733489FB" w14:textId="1DB4669A" w:rsidR="00095029" w:rsidRPr="00335959" w:rsidRDefault="00373387"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新臺幣</w:t>
            </w:r>
            <w:r>
              <w:rPr>
                <w:rFonts w:ascii="Times New Roman" w:eastAsia="標楷體" w:hAnsi="Times New Roman" w:cs="Times New Roman" w:hint="eastAsia"/>
                <w:color w:val="000000" w:themeColor="text1"/>
                <w:sz w:val="28"/>
                <w:szCs w:val="28"/>
              </w:rPr>
              <w:t>12000</w:t>
            </w:r>
            <w:r w:rsidR="00095029" w:rsidRPr="00335959">
              <w:rPr>
                <w:rFonts w:ascii="Times New Roman" w:eastAsia="標楷體" w:hAnsi="Times New Roman" w:cs="Times New Roman" w:hint="eastAsia"/>
                <w:color w:val="000000" w:themeColor="text1"/>
                <w:sz w:val="28"/>
                <w:szCs w:val="28"/>
              </w:rPr>
              <w:t>元整</w:t>
            </w:r>
          </w:p>
        </w:tc>
        <w:tc>
          <w:tcPr>
            <w:tcW w:w="1425" w:type="dxa"/>
            <w:tcBorders>
              <w:top w:val="single" w:sz="4" w:space="0" w:color="auto"/>
              <w:left w:val="single" w:sz="4" w:space="0" w:color="auto"/>
              <w:bottom w:val="single" w:sz="4" w:space="0" w:color="auto"/>
              <w:right w:val="single" w:sz="4" w:space="0" w:color="auto"/>
            </w:tcBorders>
            <w:vAlign w:val="center"/>
          </w:tcPr>
          <w:p w14:paraId="419E6130" w14:textId="64F5798F" w:rsidR="00095029" w:rsidRPr="00335959" w:rsidRDefault="009849B8" w:rsidP="002C4958">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活動主題</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740343C7" w14:textId="4202AFCD" w:rsidR="00095029" w:rsidRPr="00335959" w:rsidRDefault="003555CC"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愛的代價</w:t>
            </w:r>
          </w:p>
        </w:tc>
      </w:tr>
      <w:tr w:rsidR="005B7172" w:rsidRPr="00335959" w14:paraId="534B8C9D" w14:textId="77777777" w:rsidTr="009051EE">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16B9FABD" w14:textId="3F6B371E" w:rsidR="005B7172" w:rsidRDefault="005B7172"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實施對象</w:t>
            </w:r>
          </w:p>
        </w:tc>
        <w:tc>
          <w:tcPr>
            <w:tcW w:w="3970" w:type="dxa"/>
            <w:tcBorders>
              <w:top w:val="single" w:sz="4" w:space="0" w:color="auto"/>
              <w:left w:val="single" w:sz="4" w:space="0" w:color="auto"/>
              <w:bottom w:val="single" w:sz="4" w:space="0" w:color="auto"/>
              <w:right w:val="single" w:sz="4" w:space="0" w:color="auto"/>
            </w:tcBorders>
            <w:vAlign w:val="center"/>
          </w:tcPr>
          <w:p w14:paraId="77D4EA0A" w14:textId="4C5EF98C" w:rsidR="005B7172" w:rsidRPr="00335959" w:rsidRDefault="00373387"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國一到國三</w:t>
            </w:r>
            <w:r w:rsidR="00B25B54">
              <w:rPr>
                <w:rFonts w:ascii="Times New Roman" w:eastAsia="標楷體" w:hAnsi="Times New Roman" w:cs="Times New Roman"/>
                <w:color w:val="000000" w:themeColor="text1"/>
                <w:sz w:val="28"/>
                <w:szCs w:val="28"/>
              </w:rPr>
              <w:t>男</w:t>
            </w:r>
            <w:r>
              <w:rPr>
                <w:rFonts w:ascii="Times New Roman" w:eastAsia="標楷體" w:hAnsi="Times New Roman" w:cs="Times New Roman"/>
                <w:color w:val="000000" w:themeColor="text1"/>
                <w:sz w:val="28"/>
                <w:szCs w:val="28"/>
              </w:rPr>
              <w:t>生</w:t>
            </w:r>
          </w:p>
        </w:tc>
        <w:tc>
          <w:tcPr>
            <w:tcW w:w="1425" w:type="dxa"/>
            <w:tcBorders>
              <w:top w:val="single" w:sz="4" w:space="0" w:color="auto"/>
              <w:left w:val="single" w:sz="4" w:space="0" w:color="auto"/>
              <w:bottom w:val="single" w:sz="4" w:space="0" w:color="auto"/>
              <w:right w:val="single" w:sz="4" w:space="0" w:color="auto"/>
            </w:tcBorders>
            <w:vAlign w:val="center"/>
          </w:tcPr>
          <w:p w14:paraId="3E23897A" w14:textId="67B69DC2" w:rsidR="005B7172" w:rsidRDefault="005B7172" w:rsidP="002C4958">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辦理</w:t>
            </w:r>
            <w:r w:rsidRPr="00335959">
              <w:rPr>
                <w:rFonts w:ascii="Times New Roman" w:eastAsia="標楷體" w:hAnsi="Times New Roman" w:cs="Times New Roman" w:hint="eastAsia"/>
                <w:color w:val="000000" w:themeColor="text1"/>
                <w:sz w:val="28"/>
                <w:szCs w:val="28"/>
              </w:rPr>
              <w:t>場次</w:t>
            </w:r>
          </w:p>
        </w:tc>
        <w:tc>
          <w:tcPr>
            <w:tcW w:w="1208" w:type="dxa"/>
            <w:tcBorders>
              <w:top w:val="single" w:sz="4" w:space="0" w:color="auto"/>
              <w:left w:val="single" w:sz="4" w:space="0" w:color="auto"/>
              <w:bottom w:val="single" w:sz="4" w:space="0" w:color="auto"/>
              <w:right w:val="single" w:sz="4" w:space="0" w:color="auto"/>
            </w:tcBorders>
            <w:vAlign w:val="center"/>
          </w:tcPr>
          <w:p w14:paraId="53421B26" w14:textId="61350E90" w:rsidR="005B7172" w:rsidRPr="00335959" w:rsidRDefault="003555CC"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4</w:t>
            </w:r>
          </w:p>
        </w:tc>
        <w:tc>
          <w:tcPr>
            <w:tcW w:w="1209" w:type="dxa"/>
            <w:tcBorders>
              <w:top w:val="single" w:sz="4" w:space="0" w:color="auto"/>
              <w:left w:val="single" w:sz="4" w:space="0" w:color="auto"/>
              <w:bottom w:val="single" w:sz="4" w:space="0" w:color="auto"/>
              <w:right w:val="single" w:sz="4" w:space="0" w:color="auto"/>
            </w:tcBorders>
            <w:vAlign w:val="center"/>
          </w:tcPr>
          <w:p w14:paraId="2A186416" w14:textId="39CAD04D" w:rsidR="005B7172" w:rsidRPr="00335959" w:rsidRDefault="005B7172"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預估</w:t>
            </w:r>
            <w:r w:rsidRPr="00335959">
              <w:rPr>
                <w:rFonts w:ascii="Times New Roman" w:eastAsia="標楷體" w:hAnsi="Times New Roman" w:cs="Times New Roman" w:hint="eastAsia"/>
                <w:color w:val="000000" w:themeColor="text1"/>
                <w:sz w:val="28"/>
                <w:szCs w:val="28"/>
              </w:rPr>
              <w:t>人次</w:t>
            </w:r>
          </w:p>
        </w:tc>
        <w:tc>
          <w:tcPr>
            <w:tcW w:w="1209" w:type="dxa"/>
            <w:tcBorders>
              <w:top w:val="single" w:sz="4" w:space="0" w:color="auto"/>
              <w:left w:val="single" w:sz="4" w:space="0" w:color="auto"/>
              <w:bottom w:val="single" w:sz="4" w:space="0" w:color="auto"/>
              <w:right w:val="single" w:sz="4" w:space="0" w:color="auto"/>
            </w:tcBorders>
            <w:vAlign w:val="center"/>
          </w:tcPr>
          <w:p w14:paraId="745DF34B" w14:textId="4A3B54E7" w:rsidR="005B7172" w:rsidRPr="00335959" w:rsidRDefault="003555CC" w:rsidP="00095029">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40</w:t>
            </w:r>
          </w:p>
        </w:tc>
      </w:tr>
      <w:tr w:rsidR="00E0232C" w:rsidRPr="00335959" w14:paraId="49EFDBDB" w14:textId="77777777" w:rsidTr="0065171F">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45BC41A3" w14:textId="0A18B6B0" w:rsidR="00E0232C" w:rsidRDefault="00E0232C" w:rsidP="00E0232C">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辦理日期</w:t>
            </w:r>
          </w:p>
        </w:tc>
        <w:tc>
          <w:tcPr>
            <w:tcW w:w="3970" w:type="dxa"/>
            <w:tcBorders>
              <w:top w:val="single" w:sz="4" w:space="0" w:color="auto"/>
              <w:left w:val="single" w:sz="4" w:space="0" w:color="auto"/>
              <w:bottom w:val="single" w:sz="4" w:space="0" w:color="auto"/>
              <w:right w:val="single" w:sz="4" w:space="0" w:color="auto"/>
            </w:tcBorders>
            <w:vAlign w:val="center"/>
          </w:tcPr>
          <w:p w14:paraId="622EEE64" w14:textId="1642B220" w:rsidR="00E0232C" w:rsidRPr="00335959" w:rsidRDefault="003555CC" w:rsidP="00E0232C">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113.04-113.05</w:t>
            </w:r>
          </w:p>
        </w:tc>
        <w:tc>
          <w:tcPr>
            <w:tcW w:w="1425" w:type="dxa"/>
            <w:tcBorders>
              <w:top w:val="single" w:sz="4" w:space="0" w:color="auto"/>
              <w:left w:val="single" w:sz="4" w:space="0" w:color="auto"/>
              <w:bottom w:val="single" w:sz="4" w:space="0" w:color="auto"/>
              <w:right w:val="single" w:sz="4" w:space="0" w:color="auto"/>
            </w:tcBorders>
            <w:vAlign w:val="center"/>
          </w:tcPr>
          <w:p w14:paraId="3D7C6CE9" w14:textId="4491BFA0" w:rsidR="00E0232C" w:rsidRDefault="00E0232C" w:rsidP="00E0232C">
            <w:pPr>
              <w:adjustRightInd w:val="0"/>
              <w:snapToGrid w:val="0"/>
              <w:spacing w:line="480" w:lineRule="exact"/>
              <w:jc w:val="both"/>
              <w:rPr>
                <w:rFonts w:ascii="Times New Roman" w:eastAsia="標楷體" w:hAnsi="Times New Roman" w:cs="Times New Roman"/>
                <w:color w:val="000000" w:themeColor="text1"/>
                <w:sz w:val="28"/>
                <w:szCs w:val="28"/>
              </w:rPr>
            </w:pPr>
            <w:r w:rsidRPr="00335959">
              <w:rPr>
                <w:rFonts w:ascii="Times New Roman" w:eastAsia="標楷體" w:hAnsi="Times New Roman" w:cs="Times New Roman" w:hint="eastAsia"/>
                <w:color w:val="000000" w:themeColor="text1"/>
                <w:sz w:val="28"/>
                <w:szCs w:val="28"/>
              </w:rPr>
              <w:t>辦理地點</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696B06C6" w14:textId="4FAE8E20" w:rsidR="00E0232C" w:rsidRDefault="003555CC" w:rsidP="00E0232C">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太平國中團諮室</w:t>
            </w:r>
          </w:p>
        </w:tc>
      </w:tr>
      <w:tr w:rsidR="0065171F" w:rsidRPr="00335959" w14:paraId="6FD72ADD" w14:textId="77777777" w:rsidTr="00D7734A">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5D6E0026" w14:textId="77777777" w:rsidR="0065171F" w:rsidRDefault="0065171F" w:rsidP="0065171F">
            <w:pPr>
              <w:adjustRightInd w:val="0"/>
              <w:snapToGrid w:val="0"/>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實施方式</w:t>
            </w:r>
          </w:p>
          <w:p w14:paraId="7E5146EE" w14:textId="7252E284" w:rsidR="0065171F" w:rsidRDefault="0065171F" w:rsidP="000332DB">
            <w:pPr>
              <w:adjustRightInd w:val="0"/>
              <w:snapToGrid w:val="0"/>
              <w:spacing w:line="4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sidR="009849B8">
              <w:rPr>
                <w:rFonts w:ascii="Times New Roman" w:eastAsia="標楷體" w:hAnsi="Times New Roman" w:cs="Times New Roman" w:hint="eastAsia"/>
                <w:color w:val="000000" w:themeColor="text1"/>
                <w:sz w:val="28"/>
                <w:szCs w:val="28"/>
              </w:rPr>
              <w:t>請勾選</w:t>
            </w:r>
            <w:r>
              <w:rPr>
                <w:rFonts w:ascii="Times New Roman" w:eastAsia="標楷體" w:hAnsi="Times New Roman" w:cs="Times New Roman" w:hint="eastAsia"/>
                <w:color w:val="000000" w:themeColor="text1"/>
                <w:sz w:val="28"/>
                <w:szCs w:val="28"/>
              </w:rPr>
              <w:t>)</w:t>
            </w:r>
          </w:p>
        </w:tc>
        <w:tc>
          <w:tcPr>
            <w:tcW w:w="9021" w:type="dxa"/>
            <w:gridSpan w:val="5"/>
            <w:tcBorders>
              <w:top w:val="single" w:sz="4" w:space="0" w:color="auto"/>
              <w:left w:val="single" w:sz="4" w:space="0" w:color="auto"/>
              <w:bottom w:val="single" w:sz="4" w:space="0" w:color="auto"/>
              <w:right w:val="single" w:sz="4" w:space="0" w:color="auto"/>
            </w:tcBorders>
            <w:vAlign w:val="center"/>
          </w:tcPr>
          <w:p w14:paraId="3F844262" w14:textId="69AEC6E1" w:rsidR="002B3272" w:rsidRDefault="002B3272" w:rsidP="0065171F">
            <w:pPr>
              <w:adjustRightInd w:val="0"/>
              <w:snapToGrid w:val="0"/>
              <w:spacing w:line="400" w:lineRule="exact"/>
              <w:jc w:val="both"/>
              <w:rPr>
                <w:rFonts w:ascii="Times New Roman" w:eastAsia="標楷體" w:hAnsi="Times New Roman" w:cs="Times New Roman"/>
                <w:color w:val="000000" w:themeColor="text1"/>
                <w:sz w:val="28"/>
                <w:szCs w:val="28"/>
              </w:rPr>
            </w:pPr>
            <w:r>
              <w:rPr>
                <w:rFonts w:ascii="標楷體" w:eastAsia="標楷體" w:hAnsi="標楷體"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講座</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工作坊</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親子共學</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影片討論</w:t>
            </w:r>
            <w:r>
              <w:rPr>
                <w:rFonts w:ascii="Times New Roman" w:eastAsia="標楷體" w:hAnsi="Times New Roman" w:cs="Times New Roman" w:hint="eastAsia"/>
                <w:color w:val="000000" w:themeColor="text1"/>
                <w:sz w:val="28"/>
                <w:szCs w:val="28"/>
              </w:rPr>
              <w:t xml:space="preserve"> </w:t>
            </w:r>
            <w:r w:rsidR="003555CC" w:rsidRPr="003555CC">
              <w:rPr>
                <w:rFonts w:ascii="標楷體" w:eastAsia="標楷體" w:hAnsi="標楷體" w:cs="Times New Roman" w:hint="eastAsia"/>
                <w:color w:val="000000" w:themeColor="text1"/>
                <w:sz w:val="40"/>
                <w:szCs w:val="40"/>
              </w:rPr>
              <w:sym w:font="Wingdings" w:char="F06E"/>
            </w:r>
            <w:r>
              <w:rPr>
                <w:rFonts w:ascii="Times New Roman" w:eastAsia="標楷體" w:hAnsi="Times New Roman" w:cs="Times New Roman" w:hint="eastAsia"/>
                <w:color w:val="000000" w:themeColor="text1"/>
                <w:sz w:val="28"/>
                <w:szCs w:val="28"/>
              </w:rPr>
              <w:t>成長團體</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sidR="0065171F" w:rsidRPr="0065171F">
              <w:rPr>
                <w:rFonts w:ascii="Times New Roman" w:eastAsia="標楷體" w:hAnsi="Times New Roman" w:cs="Times New Roman" w:hint="eastAsia"/>
                <w:color w:val="000000" w:themeColor="text1"/>
                <w:sz w:val="28"/>
                <w:szCs w:val="28"/>
              </w:rPr>
              <w:t>讀書會</w:t>
            </w:r>
          </w:p>
          <w:p w14:paraId="4AFD3B42" w14:textId="60267C97" w:rsidR="0065171F" w:rsidRDefault="002B3272" w:rsidP="002B3272">
            <w:pPr>
              <w:adjustRightInd w:val="0"/>
              <w:snapToGrid w:val="0"/>
              <w:spacing w:line="400" w:lineRule="exact"/>
              <w:jc w:val="both"/>
              <w:rPr>
                <w:rFonts w:ascii="Times New Roman" w:eastAsia="標楷體" w:hAnsi="Times New Roman" w:cs="Times New Roman"/>
                <w:color w:val="000000" w:themeColor="text1"/>
                <w:sz w:val="28"/>
                <w:szCs w:val="28"/>
              </w:rPr>
            </w:pPr>
            <w:r>
              <w:rPr>
                <w:rFonts w:ascii="標楷體" w:eastAsia="標楷體" w:hAnsi="標楷體"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營隊</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線上課程</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sidR="0065171F" w:rsidRPr="0065171F">
              <w:rPr>
                <w:rFonts w:ascii="Times New Roman" w:eastAsia="標楷體" w:hAnsi="Times New Roman" w:cs="Times New Roman" w:hint="eastAsia"/>
                <w:color w:val="000000" w:themeColor="text1"/>
                <w:sz w:val="28"/>
                <w:szCs w:val="28"/>
              </w:rPr>
              <w:t>參訪</w:t>
            </w:r>
            <w:r>
              <w:rPr>
                <w:rFonts w:ascii="Times New Roman" w:eastAsia="標楷體" w:hAnsi="Times New Roman"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r w:rsidR="0065171F">
              <w:rPr>
                <w:rFonts w:ascii="Times New Roman" w:eastAsia="標楷體" w:hAnsi="Times New Roman" w:cs="Times New Roman" w:hint="eastAsia"/>
                <w:color w:val="000000" w:themeColor="text1"/>
                <w:sz w:val="28"/>
                <w:szCs w:val="28"/>
              </w:rPr>
              <w:t>其他：</w:t>
            </w:r>
            <w:r w:rsidR="0065171F" w:rsidRPr="0065171F">
              <w:rPr>
                <w:rFonts w:ascii="Times New Roman" w:eastAsia="標楷體" w:hAnsi="Times New Roman" w:cs="Times New Roman" w:hint="eastAsia"/>
                <w:color w:val="000000" w:themeColor="text1"/>
                <w:sz w:val="28"/>
                <w:szCs w:val="28"/>
                <w:u w:val="single"/>
              </w:rPr>
              <w:t xml:space="preserve">                 </w:t>
            </w:r>
          </w:p>
        </w:tc>
      </w:tr>
      <w:tr w:rsidR="008844A2" w:rsidRPr="00335959" w14:paraId="39427F01" w14:textId="77777777" w:rsidTr="0065171F">
        <w:trPr>
          <w:jc w:val="center"/>
        </w:trPr>
        <w:tc>
          <w:tcPr>
            <w:tcW w:w="1347" w:type="dxa"/>
            <w:tcBorders>
              <w:top w:val="single" w:sz="4" w:space="0" w:color="auto"/>
              <w:left w:val="single" w:sz="4" w:space="0" w:color="auto"/>
              <w:bottom w:val="single" w:sz="4" w:space="0" w:color="auto"/>
              <w:right w:val="single" w:sz="4" w:space="0" w:color="auto"/>
            </w:tcBorders>
            <w:vAlign w:val="center"/>
          </w:tcPr>
          <w:p w14:paraId="6BCC50E5" w14:textId="1DD64B0C" w:rsidR="008844A2" w:rsidRDefault="00F34759" w:rsidP="008844A2">
            <w:pPr>
              <w:adjustRightInd w:val="0"/>
              <w:snapToGrid w:val="0"/>
              <w:spacing w:line="4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婚姻</w:t>
            </w:r>
            <w:r w:rsidR="008844A2">
              <w:rPr>
                <w:rFonts w:ascii="Times New Roman" w:eastAsia="標楷體" w:hAnsi="Times New Roman" w:cs="Times New Roman" w:hint="eastAsia"/>
                <w:color w:val="000000" w:themeColor="text1"/>
                <w:sz w:val="28"/>
                <w:szCs w:val="28"/>
              </w:rPr>
              <w:t>教育</w:t>
            </w:r>
          </w:p>
          <w:p w14:paraId="6E40E4ED" w14:textId="52F2E5D7" w:rsidR="008844A2" w:rsidRDefault="008844A2" w:rsidP="008844A2">
            <w:pPr>
              <w:adjustRightInd w:val="0"/>
              <w:snapToGrid w:val="0"/>
              <w:spacing w:line="4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重要議題</w:t>
            </w:r>
          </w:p>
          <w:p w14:paraId="1008BA98" w14:textId="4A9B5920" w:rsidR="008844A2" w:rsidRDefault="008844A2" w:rsidP="008844A2">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請勾選</w:t>
            </w:r>
            <w:r>
              <w:rPr>
                <w:rFonts w:ascii="Times New Roman" w:eastAsia="標楷體" w:hAnsi="Times New Roman" w:cs="Times New Roman" w:hint="eastAsia"/>
                <w:color w:val="000000" w:themeColor="text1"/>
                <w:sz w:val="28"/>
                <w:szCs w:val="28"/>
              </w:rPr>
              <w:t>)</w:t>
            </w:r>
          </w:p>
        </w:tc>
        <w:tc>
          <w:tcPr>
            <w:tcW w:w="3970" w:type="dxa"/>
            <w:tcBorders>
              <w:top w:val="single" w:sz="4" w:space="0" w:color="auto"/>
              <w:left w:val="single" w:sz="4" w:space="0" w:color="auto"/>
              <w:bottom w:val="single" w:sz="4" w:space="0" w:color="auto"/>
              <w:right w:val="single" w:sz="4" w:space="0" w:color="auto"/>
            </w:tcBorders>
            <w:vAlign w:val="center"/>
          </w:tcPr>
          <w:p w14:paraId="3C1C4BB1" w14:textId="56C06D25" w:rsidR="008844A2" w:rsidRPr="00707B3F" w:rsidRDefault="008844A2" w:rsidP="00C7611F">
            <w:pPr>
              <w:pStyle w:val="a4"/>
              <w:numPr>
                <w:ilvl w:val="0"/>
                <w:numId w:val="1"/>
              </w:numPr>
              <w:adjustRightInd w:val="0"/>
              <w:snapToGrid w:val="0"/>
              <w:spacing w:line="400" w:lineRule="exact"/>
              <w:ind w:leftChars="0"/>
              <w:rPr>
                <w:rFonts w:ascii="標楷體" w:eastAsia="標楷體" w:hAnsi="標楷體" w:cs="Times New Roman"/>
                <w:color w:val="000000" w:themeColor="text1"/>
                <w:sz w:val="28"/>
                <w:szCs w:val="28"/>
              </w:rPr>
            </w:pPr>
            <w:r w:rsidRPr="00707B3F">
              <w:rPr>
                <w:rFonts w:ascii="標楷體" w:eastAsia="標楷體" w:hAnsi="標楷體" w:hint="eastAsia"/>
                <w:sz w:val="28"/>
                <w:szCs w:val="28"/>
              </w:rPr>
              <w:t>1.</w:t>
            </w:r>
            <w:r w:rsidR="00B90146" w:rsidRPr="00707B3F">
              <w:rPr>
                <w:rFonts w:ascii="標楷體" w:eastAsia="標楷體" w:hAnsi="標楷體" w:cs="Times New Roman" w:hint="eastAsia"/>
                <w:color w:val="000000" w:themeColor="text1"/>
                <w:sz w:val="28"/>
                <w:szCs w:val="28"/>
              </w:rPr>
              <w:t>自我探索</w:t>
            </w:r>
          </w:p>
          <w:p w14:paraId="24908E6F" w14:textId="18B66DAA" w:rsidR="008844A2" w:rsidRPr="003555CC" w:rsidRDefault="003555CC" w:rsidP="003555CC">
            <w:pPr>
              <w:adjustRightInd w:val="0"/>
              <w:snapToGrid w:val="0"/>
              <w:spacing w:line="400" w:lineRule="exact"/>
              <w:rPr>
                <w:rFonts w:ascii="Times New Roman" w:eastAsia="標楷體" w:hAnsi="Times New Roman" w:cs="Times New Roman"/>
                <w:color w:val="000000" w:themeColor="text1"/>
                <w:sz w:val="28"/>
                <w:szCs w:val="28"/>
              </w:rPr>
            </w:pPr>
            <w:r w:rsidRPr="003555CC">
              <w:rPr>
                <w:rFonts w:ascii="標楷體" w:eastAsia="標楷體" w:hAnsi="標楷體"/>
                <w:sz w:val="40"/>
                <w:szCs w:val="40"/>
              </w:rPr>
              <w:sym w:font="Wingdings" w:char="F06E"/>
            </w:r>
            <w:r>
              <w:rPr>
                <w:rFonts w:ascii="標楷體" w:eastAsia="標楷體" w:hAnsi="標楷體"/>
                <w:sz w:val="40"/>
                <w:szCs w:val="40"/>
              </w:rPr>
              <w:t xml:space="preserve"> </w:t>
            </w:r>
            <w:r w:rsidR="008844A2" w:rsidRPr="003555CC">
              <w:rPr>
                <w:rFonts w:ascii="Times New Roman" w:eastAsia="標楷體" w:hAnsi="Times New Roman" w:cs="Times New Roman" w:hint="eastAsia"/>
                <w:color w:val="000000" w:themeColor="text1"/>
                <w:sz w:val="28"/>
                <w:szCs w:val="28"/>
              </w:rPr>
              <w:t>2.</w:t>
            </w:r>
            <w:r w:rsidR="00B90146" w:rsidRPr="003555CC">
              <w:rPr>
                <w:rFonts w:ascii="Times New Roman" w:eastAsia="標楷體" w:hAnsi="Times New Roman" w:cs="Times New Roman" w:hint="eastAsia"/>
                <w:color w:val="000000" w:themeColor="text1"/>
                <w:sz w:val="28"/>
                <w:szCs w:val="28"/>
              </w:rPr>
              <w:t>戀愛觀與擇偶觀</w:t>
            </w:r>
          </w:p>
          <w:p w14:paraId="58B4F697" w14:textId="37437328" w:rsidR="008844A2" w:rsidRPr="00707B3F" w:rsidRDefault="00707B3F" w:rsidP="00707B3F">
            <w:pPr>
              <w:adjustRightInd w:val="0"/>
              <w:snapToGrid w:val="0"/>
              <w:spacing w:line="400" w:lineRule="exact"/>
              <w:rPr>
                <w:rFonts w:ascii="Times New Roman" w:eastAsia="標楷體" w:hAnsi="Times New Roman" w:cs="Times New Roman"/>
                <w:color w:val="000000" w:themeColor="text1"/>
                <w:sz w:val="28"/>
                <w:szCs w:val="28"/>
              </w:rPr>
            </w:pPr>
            <w:r w:rsidRPr="00707B3F">
              <w:rPr>
                <w:rFonts w:ascii="標楷體" w:eastAsia="標楷體" w:hAnsi="標楷體" w:cs="Times New Roman"/>
                <w:color w:val="000000" w:themeColor="text1"/>
                <w:sz w:val="40"/>
                <w:szCs w:val="40"/>
              </w:rPr>
              <w:sym w:font="Wingdings" w:char="F06E"/>
            </w:r>
            <w:r>
              <w:rPr>
                <w:rFonts w:ascii="標楷體" w:eastAsia="標楷體" w:hAnsi="標楷體" w:cs="Times New Roman"/>
                <w:color w:val="000000" w:themeColor="text1"/>
                <w:sz w:val="40"/>
                <w:szCs w:val="40"/>
              </w:rPr>
              <w:t xml:space="preserve"> </w:t>
            </w:r>
            <w:r>
              <w:rPr>
                <w:rFonts w:ascii="Times New Roman" w:eastAsia="標楷體" w:hAnsi="Times New Roman" w:cs="Times New Roman" w:hint="eastAsia"/>
                <w:color w:val="000000" w:themeColor="text1"/>
                <w:sz w:val="28"/>
                <w:szCs w:val="28"/>
              </w:rPr>
              <w:t>3.</w:t>
            </w:r>
            <w:r w:rsidR="00B90146" w:rsidRPr="00707B3F">
              <w:rPr>
                <w:rFonts w:ascii="Times New Roman" w:eastAsia="標楷體" w:hAnsi="Times New Roman" w:cs="Times New Roman" w:hint="eastAsia"/>
                <w:color w:val="000000" w:themeColor="text1"/>
                <w:sz w:val="28"/>
                <w:szCs w:val="28"/>
              </w:rPr>
              <w:t>人際互動與情感追求</w:t>
            </w:r>
          </w:p>
          <w:p w14:paraId="39EB25CC" w14:textId="61F775BD" w:rsidR="008844A2" w:rsidRPr="00B90146" w:rsidRDefault="008844A2" w:rsidP="00C7611F">
            <w:pPr>
              <w:pStyle w:val="a4"/>
              <w:numPr>
                <w:ilvl w:val="0"/>
                <w:numId w:val="1"/>
              </w:numPr>
              <w:adjustRightInd w:val="0"/>
              <w:snapToGrid w:val="0"/>
              <w:spacing w:line="400" w:lineRule="exact"/>
              <w:ind w:leftChars="0"/>
            </w:pPr>
            <w:r>
              <w:rPr>
                <w:rFonts w:ascii="Times New Roman" w:eastAsia="標楷體" w:hAnsi="Times New Roman" w:cs="Times New Roman" w:hint="eastAsia"/>
                <w:color w:val="000000" w:themeColor="text1"/>
                <w:sz w:val="28"/>
                <w:szCs w:val="28"/>
              </w:rPr>
              <w:t>4.</w:t>
            </w:r>
            <w:r w:rsidR="00B90146">
              <w:rPr>
                <w:rFonts w:ascii="Times New Roman" w:eastAsia="標楷體" w:hAnsi="Times New Roman" w:cs="Times New Roman" w:hint="eastAsia"/>
                <w:color w:val="000000" w:themeColor="text1"/>
                <w:sz w:val="28"/>
                <w:szCs w:val="28"/>
              </w:rPr>
              <w:t>情感關係的互動與經營</w:t>
            </w:r>
          </w:p>
        </w:tc>
        <w:tc>
          <w:tcPr>
            <w:tcW w:w="1425" w:type="dxa"/>
            <w:tcBorders>
              <w:top w:val="single" w:sz="4" w:space="0" w:color="auto"/>
              <w:left w:val="single" w:sz="4" w:space="0" w:color="auto"/>
              <w:bottom w:val="single" w:sz="4" w:space="0" w:color="auto"/>
              <w:right w:val="single" w:sz="4" w:space="0" w:color="auto"/>
            </w:tcBorders>
            <w:vAlign w:val="center"/>
          </w:tcPr>
          <w:p w14:paraId="1B6E5DF0" w14:textId="77777777" w:rsidR="008844A2" w:rsidRDefault="008844A2" w:rsidP="008844A2">
            <w:pPr>
              <w:widowControl/>
              <w:adjustRightInd w:val="0"/>
              <w:snapToGrid w:val="0"/>
              <w:spacing w:line="36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宣導議題</w:t>
            </w:r>
          </w:p>
          <w:p w14:paraId="0D15CF04" w14:textId="741682DF" w:rsidR="008844A2" w:rsidRPr="00335959" w:rsidRDefault="008844A2" w:rsidP="008844A2">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請勾選</w:t>
            </w:r>
            <w:r>
              <w:rPr>
                <w:rFonts w:ascii="Times New Roman" w:eastAsia="標楷體" w:hAnsi="Times New Roman" w:cs="Times New Roman" w:hint="eastAsia"/>
                <w:color w:val="000000" w:themeColor="text1"/>
                <w:sz w:val="28"/>
                <w:szCs w:val="28"/>
              </w:rPr>
              <w:t>)</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1EA7982E" w14:textId="4F1D7FA8" w:rsidR="008844A2" w:rsidRPr="003555CC" w:rsidRDefault="003555CC" w:rsidP="003555CC">
            <w:pPr>
              <w:widowControl/>
              <w:adjustRightInd w:val="0"/>
              <w:snapToGrid w:val="0"/>
              <w:spacing w:line="360" w:lineRule="exact"/>
              <w:rPr>
                <w:rFonts w:ascii="標楷體" w:eastAsia="標楷體" w:hAnsi="標楷體" w:cs="Times New Roman"/>
                <w:color w:val="000000" w:themeColor="text1"/>
                <w:sz w:val="28"/>
                <w:szCs w:val="28"/>
              </w:rPr>
            </w:pPr>
            <w:r w:rsidRPr="003555CC">
              <w:rPr>
                <w:rFonts w:ascii="標楷體" w:eastAsia="標楷體" w:hAnsi="標楷體" w:hint="eastAsia"/>
                <w:sz w:val="40"/>
                <w:szCs w:val="40"/>
              </w:rPr>
              <w:sym w:font="Wingdings" w:char="F06E"/>
            </w:r>
            <w:r w:rsidRPr="003555CC">
              <w:rPr>
                <w:rFonts w:ascii="標楷體" w:eastAsia="標楷體" w:hAnsi="標楷體" w:hint="eastAsia"/>
                <w:sz w:val="28"/>
                <w:szCs w:val="28"/>
              </w:rPr>
              <w:t xml:space="preserve"> </w:t>
            </w:r>
            <w:r w:rsidR="008844A2" w:rsidRPr="003555CC">
              <w:rPr>
                <w:rFonts w:ascii="標楷體" w:eastAsia="標楷體" w:hAnsi="標楷體" w:hint="eastAsia"/>
                <w:sz w:val="28"/>
                <w:szCs w:val="28"/>
              </w:rPr>
              <w:t>1.</w:t>
            </w:r>
            <w:r w:rsidR="008844A2" w:rsidRPr="003555CC">
              <w:rPr>
                <w:rFonts w:ascii="標楷體" w:eastAsia="標楷體" w:hAnsi="標楷體" w:cs="Times New Roman" w:hint="eastAsia"/>
                <w:color w:val="000000" w:themeColor="text1"/>
                <w:sz w:val="28"/>
                <w:szCs w:val="28"/>
              </w:rPr>
              <w:t>性別平等意識成長</w:t>
            </w:r>
          </w:p>
          <w:p w14:paraId="1E85D73B" w14:textId="58F95E27" w:rsidR="008844A2" w:rsidRPr="003555CC" w:rsidRDefault="003555CC" w:rsidP="003555CC">
            <w:pPr>
              <w:widowControl/>
              <w:adjustRightInd w:val="0"/>
              <w:snapToGrid w:val="0"/>
              <w:spacing w:line="360" w:lineRule="exact"/>
              <w:rPr>
                <w:rFonts w:ascii="Times New Roman" w:eastAsia="標楷體" w:hAnsi="Times New Roman" w:cs="Times New Roman"/>
                <w:color w:val="000000" w:themeColor="text1"/>
                <w:sz w:val="28"/>
                <w:szCs w:val="28"/>
              </w:rPr>
            </w:pPr>
            <w:r w:rsidRPr="003555CC">
              <w:rPr>
                <w:rFonts w:ascii="標楷體" w:eastAsia="標楷體" w:hAnsi="標楷體" w:cs="Times New Roman"/>
                <w:color w:val="000000" w:themeColor="text1"/>
                <w:sz w:val="40"/>
                <w:szCs w:val="40"/>
              </w:rPr>
              <w:sym w:font="Wingdings" w:char="F06E"/>
            </w:r>
            <w:r>
              <w:rPr>
                <w:rFonts w:ascii="標楷體" w:eastAsia="標楷體" w:hAnsi="標楷體" w:cs="Times New Roman"/>
                <w:color w:val="000000" w:themeColor="text1"/>
                <w:sz w:val="28"/>
                <w:szCs w:val="28"/>
              </w:rPr>
              <w:t xml:space="preserve"> </w:t>
            </w:r>
            <w:r w:rsidR="008844A2" w:rsidRPr="003555CC">
              <w:rPr>
                <w:rFonts w:ascii="標楷體" w:eastAsia="標楷體" w:hAnsi="標楷體" w:cs="Times New Roman" w:hint="eastAsia"/>
                <w:color w:val="000000" w:themeColor="text1"/>
                <w:sz w:val="28"/>
                <w:szCs w:val="28"/>
              </w:rPr>
              <w:t>2.避免複製性</w:t>
            </w:r>
            <w:r w:rsidR="008844A2" w:rsidRPr="003555CC">
              <w:rPr>
                <w:rFonts w:ascii="Times New Roman" w:eastAsia="標楷體" w:hAnsi="Times New Roman" w:cs="Times New Roman" w:hint="eastAsia"/>
                <w:color w:val="000000" w:themeColor="text1"/>
                <w:sz w:val="28"/>
                <w:szCs w:val="28"/>
              </w:rPr>
              <w:t>別刻板化</w:t>
            </w:r>
          </w:p>
          <w:p w14:paraId="0F9EC6F5" w14:textId="77777777" w:rsidR="008844A2" w:rsidRPr="00FB56C8" w:rsidRDefault="008844A2" w:rsidP="00C7611F">
            <w:pPr>
              <w:pStyle w:val="a4"/>
              <w:widowControl/>
              <w:numPr>
                <w:ilvl w:val="0"/>
                <w:numId w:val="2"/>
              </w:numPr>
              <w:adjustRightInd w:val="0"/>
              <w:snapToGrid w:val="0"/>
              <w:spacing w:line="3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3.</w:t>
            </w:r>
            <w:r w:rsidRPr="00FB56C8">
              <w:rPr>
                <w:rFonts w:ascii="Times New Roman" w:eastAsia="標楷體" w:hAnsi="Times New Roman" w:cs="Times New Roman" w:hint="eastAsia"/>
                <w:color w:val="000000" w:themeColor="text1"/>
                <w:sz w:val="28"/>
                <w:szCs w:val="28"/>
              </w:rPr>
              <w:t>家庭暴力防治宣導</w:t>
            </w:r>
          </w:p>
          <w:p w14:paraId="59435448" w14:textId="77777777" w:rsidR="008844A2" w:rsidRPr="00FB56C8" w:rsidRDefault="008844A2" w:rsidP="00C7611F">
            <w:pPr>
              <w:pStyle w:val="a4"/>
              <w:widowControl/>
              <w:numPr>
                <w:ilvl w:val="0"/>
                <w:numId w:val="2"/>
              </w:numPr>
              <w:adjustRightInd w:val="0"/>
              <w:snapToGrid w:val="0"/>
              <w:spacing w:line="3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4.</w:t>
            </w:r>
            <w:r w:rsidRPr="00FB56C8">
              <w:rPr>
                <w:rFonts w:ascii="Times New Roman" w:eastAsia="標楷體" w:hAnsi="Times New Roman" w:cs="Times New Roman" w:hint="eastAsia"/>
                <w:color w:val="000000" w:themeColor="text1"/>
                <w:sz w:val="28"/>
                <w:szCs w:val="28"/>
              </w:rPr>
              <w:t>生命教育議題</w:t>
            </w:r>
          </w:p>
          <w:p w14:paraId="07053F9A" w14:textId="77777777" w:rsidR="008844A2" w:rsidRDefault="008844A2" w:rsidP="00C7611F">
            <w:pPr>
              <w:pStyle w:val="a4"/>
              <w:widowControl/>
              <w:numPr>
                <w:ilvl w:val="0"/>
                <w:numId w:val="2"/>
              </w:numPr>
              <w:adjustRightInd w:val="0"/>
              <w:snapToGrid w:val="0"/>
              <w:spacing w:line="3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r w:rsidRPr="00FB56C8">
              <w:rPr>
                <w:rFonts w:ascii="Times New Roman" w:eastAsia="標楷體" w:hAnsi="Times New Roman" w:cs="Times New Roman" w:hint="eastAsia"/>
                <w:color w:val="000000" w:themeColor="text1"/>
                <w:sz w:val="28"/>
                <w:szCs w:val="28"/>
              </w:rPr>
              <w:t>品德教育議題</w:t>
            </w:r>
          </w:p>
          <w:p w14:paraId="18B38002" w14:textId="6F65AA91" w:rsidR="008844A2" w:rsidRPr="00E0232C" w:rsidRDefault="008844A2" w:rsidP="00C7611F">
            <w:pPr>
              <w:pStyle w:val="a4"/>
              <w:widowControl/>
              <w:numPr>
                <w:ilvl w:val="0"/>
                <w:numId w:val="2"/>
              </w:numPr>
              <w:adjustRightInd w:val="0"/>
              <w:snapToGrid w:val="0"/>
              <w:spacing w:line="3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r w:rsidRPr="00E0232C">
              <w:rPr>
                <w:rFonts w:ascii="Times New Roman" w:eastAsia="標楷體" w:hAnsi="Times New Roman" w:cs="Times New Roman" w:hint="eastAsia"/>
                <w:color w:val="000000" w:themeColor="text1"/>
                <w:sz w:val="28"/>
                <w:szCs w:val="28"/>
              </w:rPr>
              <w:t>人權教育議題</w:t>
            </w:r>
          </w:p>
        </w:tc>
      </w:tr>
      <w:tr w:rsidR="008844A2" w:rsidRPr="00027FD3" w14:paraId="3F2D7EC8" w14:textId="77777777" w:rsidTr="0065171F">
        <w:trPr>
          <w:jc w:val="center"/>
        </w:trPr>
        <w:tc>
          <w:tcPr>
            <w:tcW w:w="10368" w:type="dxa"/>
            <w:gridSpan w:val="6"/>
            <w:tcBorders>
              <w:top w:val="single" w:sz="4" w:space="0" w:color="auto"/>
              <w:left w:val="single" w:sz="4" w:space="0" w:color="auto"/>
              <w:bottom w:val="single" w:sz="4" w:space="0" w:color="auto"/>
              <w:right w:val="single" w:sz="4" w:space="0" w:color="auto"/>
            </w:tcBorders>
            <w:vAlign w:val="center"/>
          </w:tcPr>
          <w:p w14:paraId="491480B7" w14:textId="477E07CE" w:rsidR="008844A2" w:rsidRPr="00027FD3" w:rsidRDefault="002817F4" w:rsidP="008844A2">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活動目標</w:t>
            </w:r>
            <w:r>
              <w:rPr>
                <w:rFonts w:ascii="Times New Roman" w:eastAsia="標楷體" w:hAnsi="Times New Roman" w:cs="Times New Roman" w:hint="eastAsia"/>
                <w:color w:val="000000" w:themeColor="text1"/>
                <w:sz w:val="28"/>
                <w:szCs w:val="28"/>
              </w:rPr>
              <w:t>/</w:t>
            </w:r>
            <w:r w:rsidR="008844A2">
              <w:rPr>
                <w:rFonts w:ascii="Times New Roman" w:eastAsia="標楷體" w:hAnsi="Times New Roman" w:cs="Times New Roman" w:hint="eastAsia"/>
                <w:color w:val="000000" w:themeColor="text1"/>
                <w:sz w:val="28"/>
                <w:szCs w:val="28"/>
              </w:rPr>
              <w:t>宣導</w:t>
            </w:r>
            <w:r w:rsidR="00E2625F">
              <w:rPr>
                <w:rFonts w:ascii="Times New Roman" w:eastAsia="標楷體" w:hAnsi="Times New Roman" w:cs="Times New Roman" w:hint="eastAsia"/>
                <w:color w:val="000000" w:themeColor="text1"/>
                <w:sz w:val="28"/>
                <w:szCs w:val="28"/>
              </w:rPr>
              <w:t>內容</w:t>
            </w:r>
            <w:r w:rsidR="008844A2">
              <w:rPr>
                <w:rFonts w:ascii="Times New Roman" w:eastAsia="標楷體" w:hAnsi="Times New Roman" w:cs="Times New Roman" w:hint="eastAsia"/>
                <w:color w:val="000000" w:themeColor="text1"/>
                <w:sz w:val="28"/>
                <w:szCs w:val="28"/>
              </w:rPr>
              <w:t>(</w:t>
            </w:r>
            <w:r w:rsidR="008844A2">
              <w:rPr>
                <w:rFonts w:ascii="Times New Roman" w:eastAsia="標楷體" w:hAnsi="Times New Roman" w:cs="Times New Roman" w:hint="eastAsia"/>
                <w:color w:val="000000" w:themeColor="text1"/>
                <w:sz w:val="28"/>
                <w:szCs w:val="28"/>
              </w:rPr>
              <w:t>請</w:t>
            </w:r>
            <w:r w:rsidR="00E2625F">
              <w:rPr>
                <w:rFonts w:ascii="Times New Roman" w:eastAsia="標楷體" w:hAnsi="Times New Roman" w:cs="Times New Roman" w:hint="eastAsia"/>
                <w:color w:val="000000" w:themeColor="text1"/>
                <w:sz w:val="28"/>
                <w:szCs w:val="28"/>
              </w:rPr>
              <w:t>勾選</w:t>
            </w:r>
            <w:r w:rsidR="008844A2">
              <w:rPr>
                <w:rFonts w:ascii="Times New Roman" w:eastAsia="標楷體" w:hAnsi="Times New Roman" w:cs="Times New Roman" w:hint="eastAsia"/>
                <w:color w:val="000000" w:themeColor="text1"/>
                <w:sz w:val="28"/>
                <w:szCs w:val="28"/>
              </w:rPr>
              <w:t>)</w:t>
            </w:r>
            <w:r w:rsidR="008844A2">
              <w:rPr>
                <w:rFonts w:ascii="Times New Roman" w:eastAsia="標楷體" w:hAnsi="Times New Roman" w:cs="Times New Roman" w:hint="eastAsia"/>
                <w:color w:val="000000" w:themeColor="text1"/>
                <w:sz w:val="28"/>
                <w:szCs w:val="28"/>
              </w:rPr>
              <w:t>：</w:t>
            </w:r>
          </w:p>
          <w:p w14:paraId="7F96AF54" w14:textId="77777777" w:rsidR="008844A2" w:rsidRPr="00192E08" w:rsidRDefault="008844A2" w:rsidP="00C7611F">
            <w:pPr>
              <w:pStyle w:val="a4"/>
              <w:numPr>
                <w:ilvl w:val="0"/>
                <w:numId w:val="3"/>
              </w:numPr>
              <w:adjustRightInd w:val="0"/>
              <w:snapToGrid w:val="0"/>
              <w:spacing w:line="400" w:lineRule="atLeast"/>
              <w:ind w:leftChars="0" w:left="482" w:hanging="482"/>
              <w:jc w:val="both"/>
              <w:rPr>
                <w:rFonts w:ascii="標楷體" w:eastAsia="標楷體" w:hAnsi="標楷體"/>
                <w:sz w:val="28"/>
                <w:szCs w:val="28"/>
              </w:rPr>
            </w:pPr>
            <w:r w:rsidRPr="00192E08">
              <w:rPr>
                <w:rFonts w:ascii="標楷體" w:eastAsia="標楷體" w:hAnsi="標楷體" w:hint="eastAsia"/>
                <w:sz w:val="28"/>
                <w:szCs w:val="28"/>
              </w:rPr>
              <w:t>家庭教育中心服務資源及 412-8185全國家庭教育諮詢專線等之宣導。</w:t>
            </w:r>
          </w:p>
          <w:p w14:paraId="231D1882" w14:textId="2EDCF2D0" w:rsidR="009634A1" w:rsidRPr="009634A1" w:rsidRDefault="009634A1" w:rsidP="00C7611F">
            <w:pPr>
              <w:pStyle w:val="a4"/>
              <w:numPr>
                <w:ilvl w:val="0"/>
                <w:numId w:val="3"/>
              </w:numPr>
              <w:adjustRightInd w:val="0"/>
              <w:snapToGrid w:val="0"/>
              <w:spacing w:line="400" w:lineRule="atLeast"/>
              <w:ind w:leftChars="0"/>
              <w:jc w:val="both"/>
              <w:rPr>
                <w:rFonts w:ascii="標楷體" w:eastAsia="標楷體" w:hAnsi="標楷體"/>
                <w:sz w:val="28"/>
                <w:szCs w:val="28"/>
              </w:rPr>
            </w:pPr>
            <w:r w:rsidRPr="009634A1">
              <w:rPr>
                <w:rFonts w:ascii="標楷體" w:eastAsia="標楷體" w:hAnsi="標楷體" w:hint="eastAsia"/>
                <w:sz w:val="28"/>
                <w:szCs w:val="28"/>
              </w:rPr>
              <w:t>增進對家庭照顧與家務工作之協商合作及婚姻法律知能 。</w:t>
            </w:r>
          </w:p>
          <w:p w14:paraId="2E4207F9" w14:textId="18EFE9EC" w:rsidR="009634A1" w:rsidRPr="003555CC" w:rsidRDefault="003555CC" w:rsidP="003555CC">
            <w:pPr>
              <w:adjustRightInd w:val="0"/>
              <w:snapToGrid w:val="0"/>
              <w:spacing w:line="400" w:lineRule="atLeast"/>
              <w:jc w:val="both"/>
              <w:rPr>
                <w:rFonts w:ascii="標楷體" w:eastAsia="標楷體" w:hAnsi="標楷體"/>
                <w:sz w:val="28"/>
                <w:szCs w:val="28"/>
              </w:rPr>
            </w:pPr>
            <w:r w:rsidRPr="003555CC">
              <w:rPr>
                <w:rFonts w:ascii="標楷體" w:eastAsia="標楷體" w:hAnsi="標楷體"/>
                <w:sz w:val="40"/>
                <w:szCs w:val="40"/>
              </w:rPr>
              <w:sym w:font="Wingdings" w:char="F06E"/>
            </w:r>
            <w:r>
              <w:rPr>
                <w:rFonts w:ascii="標楷體" w:eastAsia="標楷體" w:hAnsi="標楷體"/>
                <w:sz w:val="40"/>
                <w:szCs w:val="40"/>
              </w:rPr>
              <w:t xml:space="preserve"> </w:t>
            </w:r>
            <w:r w:rsidR="009634A1" w:rsidRPr="003555CC">
              <w:rPr>
                <w:rFonts w:ascii="標楷體" w:eastAsia="標楷體" w:hAnsi="標楷體" w:hint="eastAsia"/>
                <w:sz w:val="28"/>
                <w:szCs w:val="28"/>
              </w:rPr>
              <w:t>推動情緒教育，增進民眾在關係互動中之情緒覺察、表達及管理，並進行情感教</w:t>
            </w:r>
          </w:p>
          <w:p w14:paraId="36389FA5" w14:textId="3E0B5068" w:rsidR="009634A1" w:rsidRPr="009634A1" w:rsidRDefault="009634A1" w:rsidP="00CB4F76">
            <w:pPr>
              <w:pStyle w:val="a4"/>
              <w:adjustRightInd w:val="0"/>
              <w:snapToGrid w:val="0"/>
              <w:spacing w:line="400" w:lineRule="atLeast"/>
              <w:ind w:leftChars="0"/>
              <w:jc w:val="both"/>
              <w:rPr>
                <w:rFonts w:ascii="標楷體" w:eastAsia="標楷體" w:hAnsi="標楷體"/>
                <w:sz w:val="28"/>
                <w:szCs w:val="28"/>
              </w:rPr>
            </w:pPr>
            <w:r w:rsidRPr="009634A1">
              <w:rPr>
                <w:rFonts w:ascii="標楷體" w:eastAsia="標楷體" w:hAnsi="標楷體" w:hint="eastAsia"/>
                <w:sz w:val="28"/>
                <w:szCs w:val="28"/>
              </w:rPr>
              <w:t>育及情感/家庭暴力防治教育宣導 。</w:t>
            </w:r>
          </w:p>
          <w:p w14:paraId="35513BA8" w14:textId="52A0E3DC" w:rsidR="009634A1" w:rsidRPr="009634A1" w:rsidRDefault="009634A1" w:rsidP="00C7611F">
            <w:pPr>
              <w:pStyle w:val="a4"/>
              <w:numPr>
                <w:ilvl w:val="0"/>
                <w:numId w:val="3"/>
              </w:numPr>
              <w:adjustRightInd w:val="0"/>
              <w:snapToGrid w:val="0"/>
              <w:spacing w:line="400" w:lineRule="atLeast"/>
              <w:ind w:leftChars="0"/>
              <w:jc w:val="both"/>
              <w:rPr>
                <w:rFonts w:ascii="標楷體" w:eastAsia="標楷體" w:hAnsi="標楷體"/>
                <w:sz w:val="28"/>
                <w:szCs w:val="28"/>
              </w:rPr>
            </w:pPr>
            <w:r w:rsidRPr="009634A1">
              <w:rPr>
                <w:rFonts w:ascii="標楷體" w:eastAsia="標楷體" w:hAnsi="標楷體" w:hint="eastAsia"/>
                <w:sz w:val="28"/>
                <w:szCs w:val="28"/>
              </w:rPr>
              <w:t>扭轉「教育、就業、婚育」線性生涯規劃模式，營造教育與職涯生活的衡平環境，</w:t>
            </w:r>
          </w:p>
          <w:p w14:paraId="086A7726" w14:textId="77777777" w:rsidR="009634A1" w:rsidRPr="009634A1" w:rsidRDefault="009634A1" w:rsidP="009634A1">
            <w:pPr>
              <w:pStyle w:val="a4"/>
              <w:adjustRightInd w:val="0"/>
              <w:snapToGrid w:val="0"/>
              <w:spacing w:line="400" w:lineRule="atLeast"/>
              <w:ind w:leftChars="0"/>
              <w:jc w:val="both"/>
              <w:rPr>
                <w:rFonts w:ascii="標楷體" w:eastAsia="標楷體" w:hAnsi="標楷體"/>
                <w:sz w:val="28"/>
                <w:szCs w:val="28"/>
              </w:rPr>
            </w:pPr>
            <w:r w:rsidRPr="009634A1">
              <w:rPr>
                <w:rFonts w:ascii="標楷體" w:eastAsia="標楷體" w:hAnsi="標楷體" w:hint="eastAsia"/>
                <w:sz w:val="28"/>
                <w:szCs w:val="28"/>
              </w:rPr>
              <w:t>鼓勵適婚人口及早進入婚育階段。</w:t>
            </w:r>
          </w:p>
          <w:p w14:paraId="297EC41B" w14:textId="541EB858" w:rsidR="009634A1" w:rsidRPr="009634A1" w:rsidRDefault="009634A1" w:rsidP="00C7611F">
            <w:pPr>
              <w:pStyle w:val="a4"/>
              <w:numPr>
                <w:ilvl w:val="0"/>
                <w:numId w:val="3"/>
              </w:numPr>
              <w:adjustRightInd w:val="0"/>
              <w:snapToGrid w:val="0"/>
              <w:spacing w:line="400" w:lineRule="atLeast"/>
              <w:ind w:leftChars="0"/>
              <w:jc w:val="both"/>
              <w:rPr>
                <w:rFonts w:ascii="標楷體" w:eastAsia="標楷體" w:hAnsi="標楷體"/>
                <w:sz w:val="28"/>
                <w:szCs w:val="28"/>
              </w:rPr>
            </w:pPr>
            <w:r w:rsidRPr="009634A1">
              <w:rPr>
                <w:rFonts w:ascii="標楷體" w:eastAsia="標楷體" w:hAnsi="標楷體" w:hint="eastAsia"/>
                <w:sz w:val="28"/>
                <w:szCs w:val="28"/>
              </w:rPr>
              <w:t>人口教育宣導：強化民眾瞭解家庭作為社會之維繫、繁衍後代、經濟支持、社會化、教育、保護照顧及代間支持等碁石之功能，營造「樂在婚姻、願生能養」的</w:t>
            </w:r>
          </w:p>
          <w:p w14:paraId="7F36148D" w14:textId="56182F66" w:rsidR="009634A1" w:rsidRPr="009634A1" w:rsidRDefault="009634A1" w:rsidP="009634A1">
            <w:pPr>
              <w:pStyle w:val="a4"/>
              <w:adjustRightInd w:val="0"/>
              <w:snapToGrid w:val="0"/>
              <w:spacing w:line="400" w:lineRule="atLeast"/>
              <w:ind w:leftChars="0"/>
              <w:jc w:val="both"/>
              <w:rPr>
                <w:rFonts w:ascii="標楷體" w:eastAsia="標楷體" w:hAnsi="標楷體"/>
                <w:sz w:val="28"/>
                <w:szCs w:val="28"/>
              </w:rPr>
            </w:pPr>
            <w:r w:rsidRPr="009634A1">
              <w:rPr>
                <w:rFonts w:ascii="標楷體" w:eastAsia="標楷體" w:hAnsi="標楷體" w:hint="eastAsia"/>
                <w:sz w:val="28"/>
                <w:szCs w:val="28"/>
              </w:rPr>
              <w:t>社會婚育氛圍 。</w:t>
            </w:r>
          </w:p>
          <w:p w14:paraId="53DC22BD" w14:textId="49EDE1AA" w:rsidR="008844A2" w:rsidRPr="00027FD3" w:rsidRDefault="009634A1" w:rsidP="00C7611F">
            <w:pPr>
              <w:pStyle w:val="a4"/>
              <w:numPr>
                <w:ilvl w:val="0"/>
                <w:numId w:val="3"/>
              </w:numPr>
              <w:adjustRightInd w:val="0"/>
              <w:snapToGrid w:val="0"/>
              <w:spacing w:line="400" w:lineRule="atLeast"/>
              <w:ind w:leftChars="0"/>
              <w:jc w:val="both"/>
              <w:rPr>
                <w:rFonts w:ascii="標楷體" w:eastAsia="標楷體" w:hAnsi="標楷體" w:cs="Times New Roman"/>
                <w:color w:val="000000" w:themeColor="text1"/>
                <w:sz w:val="28"/>
                <w:szCs w:val="28"/>
              </w:rPr>
            </w:pPr>
            <w:r w:rsidRPr="009634A1">
              <w:rPr>
                <w:rFonts w:ascii="標楷體" w:eastAsia="標楷體" w:hAnsi="標楷體" w:hint="eastAsia"/>
                <w:sz w:val="28"/>
                <w:szCs w:val="28"/>
              </w:rPr>
              <w:t>提供有關</w:t>
            </w:r>
            <w:r>
              <w:rPr>
                <w:rFonts w:ascii="標楷體" w:eastAsia="標楷體" w:hAnsi="標楷體" w:hint="eastAsia"/>
                <w:sz w:val="28"/>
                <w:szCs w:val="28"/>
              </w:rPr>
              <w:t>「家庭資源與管理」相關知能，包括消費決策、消費者保護教育宣導等</w:t>
            </w:r>
            <w:r w:rsidR="008844A2" w:rsidRPr="00192E08">
              <w:rPr>
                <w:rFonts w:ascii="標楷體" w:eastAsia="標楷體" w:hAnsi="標楷體" w:hint="eastAsia"/>
                <w:sz w:val="28"/>
                <w:szCs w:val="28"/>
              </w:rPr>
              <w:t>。</w:t>
            </w:r>
          </w:p>
        </w:tc>
      </w:tr>
      <w:tr w:rsidR="008B7D70" w:rsidRPr="00027FD3" w14:paraId="76A380AB" w14:textId="77777777" w:rsidTr="0065171F">
        <w:trPr>
          <w:jc w:val="center"/>
        </w:trPr>
        <w:tc>
          <w:tcPr>
            <w:tcW w:w="10368" w:type="dxa"/>
            <w:gridSpan w:val="6"/>
            <w:tcBorders>
              <w:top w:val="single" w:sz="4" w:space="0" w:color="auto"/>
              <w:left w:val="single" w:sz="4" w:space="0" w:color="auto"/>
              <w:bottom w:val="single" w:sz="4" w:space="0" w:color="auto"/>
              <w:right w:val="single" w:sz="4" w:space="0" w:color="auto"/>
            </w:tcBorders>
            <w:vAlign w:val="center"/>
          </w:tcPr>
          <w:p w14:paraId="3892E68D" w14:textId="341FAB48" w:rsidR="008B7D70" w:rsidRDefault="008B7D70" w:rsidP="009C511A">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活動主題及內容規劃：</w:t>
            </w:r>
            <w:r w:rsidR="003555CC" w:rsidRPr="003555CC">
              <w:rPr>
                <w:rFonts w:ascii="標楷體" w:eastAsia="標楷體" w:hAnsi="標楷體" w:cs="Times New Roman" w:hint="eastAsia"/>
                <w:color w:val="000000" w:themeColor="text1"/>
                <w:sz w:val="40"/>
                <w:szCs w:val="40"/>
              </w:rPr>
              <w:sym w:font="Wingdings" w:char="F06E"/>
            </w:r>
            <w:r w:rsidR="009C511A">
              <w:rPr>
                <w:rFonts w:ascii="Times New Roman" w:eastAsia="標楷體" w:hAnsi="Times New Roman" w:cs="Times New Roman" w:hint="eastAsia"/>
                <w:color w:val="000000" w:themeColor="text1"/>
                <w:sz w:val="28"/>
                <w:szCs w:val="28"/>
              </w:rPr>
              <w:t>檢附</w:t>
            </w:r>
            <w:r w:rsidR="0086474C">
              <w:rPr>
                <w:rFonts w:ascii="Times New Roman" w:eastAsia="標楷體" w:hAnsi="Times New Roman" w:cs="Times New Roman" w:hint="eastAsia"/>
                <w:color w:val="000000" w:themeColor="text1"/>
                <w:sz w:val="28"/>
                <w:szCs w:val="28"/>
              </w:rPr>
              <w:t>場次、日期</w:t>
            </w:r>
            <w:r w:rsidR="00186860">
              <w:rPr>
                <w:rFonts w:ascii="Times New Roman" w:eastAsia="標楷體" w:hAnsi="Times New Roman" w:cs="Times New Roman" w:hint="eastAsia"/>
                <w:color w:val="000000" w:themeColor="text1"/>
                <w:sz w:val="28"/>
                <w:szCs w:val="28"/>
              </w:rPr>
              <w:t>、內容、帶領人、流程等</w:t>
            </w:r>
            <w:r w:rsidR="009C511A">
              <w:rPr>
                <w:rFonts w:ascii="Times New Roman" w:eastAsia="標楷體" w:hAnsi="Times New Roman" w:cs="Times New Roman" w:hint="eastAsia"/>
                <w:color w:val="000000" w:themeColor="text1"/>
                <w:sz w:val="28"/>
                <w:szCs w:val="28"/>
              </w:rPr>
              <w:t>，</w:t>
            </w:r>
            <w:r w:rsidR="00186860">
              <w:rPr>
                <w:rFonts w:ascii="Times New Roman" w:eastAsia="標楷體" w:hAnsi="Times New Roman" w:cs="Times New Roman" w:hint="eastAsia"/>
                <w:color w:val="000000" w:themeColor="text1"/>
                <w:sz w:val="28"/>
                <w:szCs w:val="28"/>
              </w:rPr>
              <w:t>如附件</w:t>
            </w:r>
            <w:r w:rsidR="009C511A">
              <w:rPr>
                <w:rFonts w:ascii="Times New Roman" w:eastAsia="標楷體" w:hAnsi="Times New Roman" w:cs="Times New Roman" w:hint="eastAsia"/>
                <w:color w:val="000000" w:themeColor="text1"/>
                <w:sz w:val="28"/>
                <w:szCs w:val="28"/>
              </w:rPr>
              <w:t>。</w:t>
            </w:r>
          </w:p>
        </w:tc>
      </w:tr>
      <w:tr w:rsidR="0086474C" w:rsidRPr="00027FD3" w14:paraId="051B649C" w14:textId="77777777" w:rsidTr="0065171F">
        <w:trPr>
          <w:jc w:val="center"/>
        </w:trPr>
        <w:tc>
          <w:tcPr>
            <w:tcW w:w="10368" w:type="dxa"/>
            <w:gridSpan w:val="6"/>
            <w:tcBorders>
              <w:top w:val="single" w:sz="4" w:space="0" w:color="auto"/>
              <w:left w:val="single" w:sz="4" w:space="0" w:color="auto"/>
              <w:bottom w:val="single" w:sz="4" w:space="0" w:color="auto"/>
              <w:right w:val="single" w:sz="4" w:space="0" w:color="auto"/>
            </w:tcBorders>
            <w:vAlign w:val="center"/>
          </w:tcPr>
          <w:p w14:paraId="4EFAC319" w14:textId="295FBCB0" w:rsidR="0086474C" w:rsidRDefault="0086474C" w:rsidP="009C511A">
            <w:pPr>
              <w:adjustRightInd w:val="0"/>
              <w:snapToGrid w:val="0"/>
              <w:spacing w:line="4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經費概算表：</w:t>
            </w:r>
            <w:r w:rsidR="003555CC" w:rsidRPr="003555CC">
              <w:rPr>
                <w:rFonts w:ascii="標楷體" w:eastAsia="標楷體" w:hAnsi="標楷體" w:cs="Times New Roman" w:hint="eastAsia"/>
                <w:color w:val="000000" w:themeColor="text1"/>
                <w:sz w:val="40"/>
                <w:szCs w:val="40"/>
              </w:rPr>
              <w:sym w:font="Wingdings" w:char="F06E"/>
            </w:r>
            <w:r w:rsidR="00186860">
              <w:rPr>
                <w:rFonts w:ascii="Times New Roman" w:eastAsia="標楷體" w:hAnsi="Times New Roman" w:cs="Times New Roman" w:hint="eastAsia"/>
                <w:color w:val="000000" w:themeColor="text1"/>
                <w:sz w:val="28"/>
                <w:szCs w:val="28"/>
              </w:rPr>
              <w:t>已</w:t>
            </w:r>
            <w:r>
              <w:rPr>
                <w:rFonts w:ascii="Times New Roman" w:eastAsia="標楷體" w:hAnsi="Times New Roman" w:cs="Times New Roman" w:hint="eastAsia"/>
                <w:color w:val="000000" w:themeColor="text1"/>
                <w:sz w:val="28"/>
                <w:szCs w:val="28"/>
              </w:rPr>
              <w:t>逐級核章</w:t>
            </w:r>
            <w:r w:rsidR="009C511A">
              <w:rPr>
                <w:rFonts w:ascii="Times New Roman" w:eastAsia="標楷體" w:hAnsi="Times New Roman" w:cs="Times New Roman" w:hint="eastAsia"/>
                <w:color w:val="000000" w:themeColor="text1"/>
                <w:sz w:val="28"/>
                <w:szCs w:val="28"/>
              </w:rPr>
              <w:t>。</w:t>
            </w:r>
          </w:p>
        </w:tc>
      </w:tr>
      <w:tr w:rsidR="008844A2" w:rsidRPr="00B05943" w14:paraId="4981F551" w14:textId="77777777" w:rsidTr="00192E08">
        <w:trPr>
          <w:trHeight w:val="623"/>
          <w:jc w:val="center"/>
        </w:trPr>
        <w:tc>
          <w:tcPr>
            <w:tcW w:w="10368" w:type="dxa"/>
            <w:gridSpan w:val="6"/>
            <w:tcBorders>
              <w:top w:val="single" w:sz="4" w:space="0" w:color="auto"/>
              <w:left w:val="single" w:sz="4" w:space="0" w:color="auto"/>
              <w:bottom w:val="single" w:sz="4" w:space="0" w:color="auto"/>
              <w:right w:val="single" w:sz="4" w:space="0" w:color="auto"/>
            </w:tcBorders>
            <w:vAlign w:val="center"/>
          </w:tcPr>
          <w:p w14:paraId="1E234104" w14:textId="2F710EDE" w:rsidR="008844A2" w:rsidRPr="00B05943" w:rsidRDefault="008844A2" w:rsidP="008844A2">
            <w:pPr>
              <w:adjustRightInd w:val="0"/>
              <w:snapToGrid w:val="0"/>
              <w:spacing w:line="240" w:lineRule="atLeast"/>
              <w:rPr>
                <w:rFonts w:ascii="Times New Roman" w:eastAsia="標楷體" w:hAnsi="Times New Roman" w:cs="Times New Roman"/>
                <w:color w:val="000000" w:themeColor="text1"/>
                <w:sz w:val="28"/>
                <w:szCs w:val="20"/>
              </w:rPr>
            </w:pPr>
            <w:r>
              <w:rPr>
                <w:rFonts w:ascii="Times New Roman" w:eastAsia="標楷體" w:hAnsi="Times New Roman" w:cs="Times New Roman" w:hint="eastAsia"/>
                <w:color w:val="000000" w:themeColor="text1"/>
                <w:sz w:val="28"/>
                <w:szCs w:val="20"/>
              </w:rPr>
              <w:t>相關洽詢：臺中市家庭教育中心</w:t>
            </w:r>
            <w:r>
              <w:rPr>
                <w:rFonts w:ascii="Times New Roman" w:eastAsia="標楷體" w:hAnsi="Times New Roman" w:cs="Times New Roman" w:hint="eastAsia"/>
                <w:color w:val="000000" w:themeColor="text1"/>
                <w:sz w:val="28"/>
                <w:szCs w:val="20"/>
              </w:rPr>
              <w:t xml:space="preserve">  </w:t>
            </w:r>
            <w:r>
              <w:rPr>
                <w:rFonts w:ascii="Times New Roman" w:eastAsia="標楷體" w:hAnsi="Times New Roman" w:cs="Times New Roman" w:hint="eastAsia"/>
                <w:color w:val="000000" w:themeColor="text1"/>
                <w:sz w:val="28"/>
                <w:szCs w:val="20"/>
              </w:rPr>
              <w:t>承辦人：張菁君</w:t>
            </w:r>
            <w:r>
              <w:rPr>
                <w:rFonts w:ascii="Times New Roman" w:eastAsia="標楷體" w:hAnsi="Times New Roman" w:cs="Times New Roman" w:hint="eastAsia"/>
                <w:color w:val="000000" w:themeColor="text1"/>
                <w:sz w:val="28"/>
                <w:szCs w:val="20"/>
              </w:rPr>
              <w:t xml:space="preserve">   </w:t>
            </w:r>
            <w:r>
              <w:rPr>
                <w:rFonts w:ascii="Times New Roman" w:eastAsia="標楷體" w:hAnsi="Times New Roman" w:cs="Times New Roman" w:hint="eastAsia"/>
                <w:color w:val="000000" w:themeColor="text1"/>
                <w:sz w:val="28"/>
                <w:szCs w:val="20"/>
              </w:rPr>
              <w:t>電話：</w:t>
            </w:r>
            <w:r>
              <w:rPr>
                <w:rFonts w:ascii="Times New Roman" w:eastAsia="標楷體" w:hAnsi="Times New Roman" w:cs="Times New Roman" w:hint="eastAsia"/>
                <w:color w:val="000000" w:themeColor="text1"/>
                <w:sz w:val="28"/>
                <w:szCs w:val="20"/>
              </w:rPr>
              <w:t>04-22124885</w:t>
            </w:r>
            <w:r>
              <w:rPr>
                <w:rFonts w:ascii="Times New Roman" w:eastAsia="標楷體" w:hAnsi="Times New Roman" w:cs="Times New Roman" w:hint="eastAsia"/>
                <w:color w:val="000000" w:themeColor="text1"/>
                <w:sz w:val="28"/>
                <w:szCs w:val="20"/>
              </w:rPr>
              <w:t>分機</w:t>
            </w:r>
            <w:r>
              <w:rPr>
                <w:rFonts w:ascii="Times New Roman" w:eastAsia="標楷體" w:hAnsi="Times New Roman" w:cs="Times New Roman" w:hint="eastAsia"/>
                <w:color w:val="000000" w:themeColor="text1"/>
                <w:sz w:val="28"/>
                <w:szCs w:val="20"/>
              </w:rPr>
              <w:t>201</w:t>
            </w:r>
          </w:p>
        </w:tc>
      </w:tr>
    </w:tbl>
    <w:p w14:paraId="4E889C53" w14:textId="77777777" w:rsidR="00A238E7" w:rsidRDefault="00A238E7" w:rsidP="00E66BB0">
      <w:pPr>
        <w:spacing w:line="0" w:lineRule="atLeast"/>
        <w:ind w:left="1253" w:hanging="1758"/>
        <w:rPr>
          <w:rFonts w:ascii="Times New Roman" w:eastAsia="標楷體" w:hAnsi="Times New Roman" w:cs="Times New Roman"/>
          <w:color w:val="000000" w:themeColor="text1"/>
          <w:sz w:val="28"/>
          <w:szCs w:val="20"/>
        </w:rPr>
      </w:pPr>
    </w:p>
    <w:p w14:paraId="7DB297D1" w14:textId="6C568712" w:rsidR="00E66BB0" w:rsidRPr="00B05943" w:rsidRDefault="005F412F" w:rsidP="00BB08C2">
      <w:pPr>
        <w:spacing w:line="0" w:lineRule="atLeast"/>
        <w:ind w:left="1253" w:hanging="827"/>
        <w:rPr>
          <w:rFonts w:ascii="Times New Roman" w:eastAsia="標楷體" w:hAnsi="Times New Roman" w:cs="Times New Roman"/>
          <w:color w:val="000000" w:themeColor="text1"/>
          <w:sz w:val="28"/>
          <w:szCs w:val="20"/>
        </w:rPr>
      </w:pPr>
      <w:r>
        <w:rPr>
          <w:rFonts w:ascii="Times New Roman" w:eastAsia="標楷體" w:hAnsi="Times New Roman" w:cs="Times New Roman" w:hint="eastAsia"/>
          <w:color w:val="000000" w:themeColor="text1"/>
          <w:sz w:val="28"/>
          <w:szCs w:val="20"/>
        </w:rPr>
        <w:t>填表人：　　　　　　　單位主管：</w:t>
      </w:r>
      <w:r>
        <w:rPr>
          <w:rFonts w:ascii="Times New Roman" w:eastAsia="標楷體" w:hAnsi="Times New Roman" w:cs="Times New Roman" w:hint="eastAsia"/>
          <w:color w:val="000000" w:themeColor="text1"/>
          <w:sz w:val="28"/>
          <w:szCs w:val="20"/>
        </w:rPr>
        <w:t xml:space="preserve">              </w:t>
      </w:r>
      <w:r>
        <w:rPr>
          <w:rFonts w:ascii="Times New Roman" w:eastAsia="標楷體" w:hAnsi="Times New Roman" w:cs="Times New Roman" w:hint="eastAsia"/>
          <w:color w:val="000000" w:themeColor="text1"/>
          <w:sz w:val="28"/>
          <w:szCs w:val="20"/>
        </w:rPr>
        <w:t xml:space="preserve">機關首長：　　　　</w:t>
      </w:r>
    </w:p>
    <w:p w14:paraId="47772915" w14:textId="5DC68356" w:rsidR="00192E08" w:rsidRDefault="00E66BB0" w:rsidP="00BB08C2">
      <w:pPr>
        <w:spacing w:line="0" w:lineRule="atLeast"/>
        <w:ind w:left="1253" w:hanging="827"/>
        <w:rPr>
          <w:rFonts w:ascii="Times New Roman" w:eastAsia="標楷體" w:hAnsi="Times New Roman" w:cs="Times New Roman"/>
          <w:color w:val="000000" w:themeColor="text1"/>
          <w:sz w:val="28"/>
          <w:szCs w:val="20"/>
        </w:rPr>
      </w:pPr>
      <w:r w:rsidRPr="00B05943">
        <w:rPr>
          <w:rFonts w:ascii="Times New Roman" w:eastAsia="標楷體" w:hAnsi="Times New Roman" w:cs="Times New Roman" w:hint="eastAsia"/>
          <w:color w:val="000000" w:themeColor="text1"/>
          <w:sz w:val="28"/>
          <w:szCs w:val="20"/>
        </w:rPr>
        <w:t>聯絡電話：</w:t>
      </w:r>
      <w:r w:rsidR="000A671E">
        <w:rPr>
          <w:rFonts w:ascii="Times New Roman" w:eastAsia="標楷體" w:hAnsi="Times New Roman" w:cs="Times New Roman" w:hint="eastAsia"/>
          <w:color w:val="000000" w:themeColor="text1"/>
          <w:sz w:val="28"/>
          <w:szCs w:val="20"/>
        </w:rPr>
        <w:t xml:space="preserve">23922540-142 </w:t>
      </w:r>
      <w:r w:rsidRPr="00B05943">
        <w:rPr>
          <w:rFonts w:ascii="Times New Roman" w:eastAsia="標楷體" w:hAnsi="Times New Roman" w:cs="Times New Roman" w:hint="eastAsia"/>
          <w:color w:val="000000" w:themeColor="text1"/>
          <w:sz w:val="28"/>
          <w:szCs w:val="20"/>
        </w:rPr>
        <w:t>傳真：</w:t>
      </w:r>
      <w:r w:rsidR="000A671E">
        <w:rPr>
          <w:rFonts w:ascii="Times New Roman" w:eastAsia="標楷體" w:hAnsi="Times New Roman" w:cs="Times New Roman" w:hint="eastAsia"/>
          <w:color w:val="000000" w:themeColor="text1"/>
          <w:sz w:val="28"/>
          <w:szCs w:val="20"/>
        </w:rPr>
        <w:t>23936355</w:t>
      </w:r>
      <w:r w:rsidRPr="00B05943">
        <w:rPr>
          <w:rFonts w:ascii="Times New Roman" w:eastAsia="標楷體" w:hAnsi="Times New Roman" w:cs="Times New Roman" w:hint="eastAsia"/>
          <w:color w:val="000000" w:themeColor="text1"/>
          <w:sz w:val="28"/>
          <w:szCs w:val="20"/>
        </w:rPr>
        <w:t xml:space="preserve">               </w:t>
      </w:r>
    </w:p>
    <w:p w14:paraId="10ACDA7C" w14:textId="2AC66E3F" w:rsidR="00D04AD9" w:rsidRDefault="00E66BB0" w:rsidP="00192E08">
      <w:pPr>
        <w:spacing w:line="0" w:lineRule="atLeast"/>
        <w:ind w:left="1253" w:hanging="827"/>
        <w:rPr>
          <w:rFonts w:ascii="Times New Roman" w:eastAsia="標楷體" w:hAnsi="Times New Roman" w:cs="Times New Roman"/>
          <w:color w:val="000000" w:themeColor="text1"/>
          <w:sz w:val="28"/>
          <w:szCs w:val="20"/>
        </w:rPr>
      </w:pPr>
      <w:r w:rsidRPr="00B05943">
        <w:rPr>
          <w:rFonts w:ascii="Times New Roman" w:eastAsia="標楷體" w:hAnsi="Times New Roman" w:cs="Times New Roman" w:hint="eastAsia"/>
          <w:color w:val="000000" w:themeColor="text1"/>
          <w:sz w:val="28"/>
          <w:szCs w:val="20"/>
        </w:rPr>
        <w:t>填表日期：</w:t>
      </w:r>
      <w:r w:rsidR="000A671E">
        <w:rPr>
          <w:rFonts w:ascii="Times New Roman" w:eastAsia="標楷體" w:hAnsi="Times New Roman" w:cs="Times New Roman" w:hint="eastAsia"/>
          <w:color w:val="000000" w:themeColor="text1"/>
          <w:sz w:val="28"/>
          <w:szCs w:val="20"/>
        </w:rPr>
        <w:t>113</w:t>
      </w:r>
      <w:r w:rsidR="000A671E">
        <w:rPr>
          <w:rFonts w:ascii="Times New Roman" w:eastAsia="標楷體" w:hAnsi="Times New Roman" w:cs="Times New Roman" w:hint="eastAsia"/>
          <w:color w:val="000000" w:themeColor="text1"/>
          <w:sz w:val="28"/>
          <w:szCs w:val="20"/>
        </w:rPr>
        <w:t>年</w:t>
      </w:r>
      <w:r w:rsidR="000A671E">
        <w:rPr>
          <w:rFonts w:ascii="Times New Roman" w:eastAsia="標楷體" w:hAnsi="Times New Roman" w:cs="Times New Roman" w:hint="eastAsia"/>
          <w:color w:val="000000" w:themeColor="text1"/>
          <w:sz w:val="28"/>
          <w:szCs w:val="20"/>
        </w:rPr>
        <w:t>03</w:t>
      </w:r>
      <w:r w:rsidRPr="00B05943">
        <w:rPr>
          <w:rFonts w:ascii="Times New Roman" w:eastAsia="標楷體" w:hAnsi="Times New Roman" w:cs="Times New Roman" w:hint="eastAsia"/>
          <w:color w:val="000000" w:themeColor="text1"/>
          <w:sz w:val="28"/>
          <w:szCs w:val="20"/>
        </w:rPr>
        <w:t>月</w:t>
      </w:r>
      <w:r w:rsidR="000A671E">
        <w:rPr>
          <w:rFonts w:ascii="Times New Roman" w:eastAsia="標楷體" w:hAnsi="Times New Roman" w:cs="Times New Roman" w:hint="eastAsia"/>
          <w:color w:val="000000" w:themeColor="text1"/>
          <w:sz w:val="28"/>
          <w:szCs w:val="20"/>
        </w:rPr>
        <w:t>15</w:t>
      </w:r>
      <w:r w:rsidRPr="00B05943">
        <w:rPr>
          <w:rFonts w:ascii="Times New Roman" w:eastAsia="標楷體" w:hAnsi="Times New Roman" w:cs="Times New Roman" w:hint="eastAsia"/>
          <w:color w:val="000000" w:themeColor="text1"/>
          <w:sz w:val="28"/>
          <w:szCs w:val="20"/>
        </w:rPr>
        <w:t>日</w:t>
      </w:r>
      <w:r w:rsidR="00D04AD9">
        <w:rPr>
          <w:rFonts w:ascii="Times New Roman" w:eastAsia="標楷體" w:hAnsi="Times New Roman" w:cs="Times New Roman"/>
          <w:color w:val="000000" w:themeColor="text1"/>
          <w:sz w:val="28"/>
          <w:szCs w:val="20"/>
        </w:rPr>
        <w:br w:type="page"/>
      </w:r>
    </w:p>
    <w:p w14:paraId="165C0BDD" w14:textId="14DAAA3C" w:rsidR="001B114D" w:rsidRDefault="001B114D" w:rsidP="001B114D">
      <w:pPr>
        <w:spacing w:line="0" w:lineRule="atLeast"/>
        <w:ind w:left="1253" w:hanging="827"/>
        <w:rPr>
          <w:rFonts w:ascii="Times New Roman" w:eastAsia="標楷體" w:hAnsi="Times New Roman" w:cs="Times New Roman"/>
          <w:color w:val="000000" w:themeColor="text1"/>
          <w:sz w:val="28"/>
          <w:szCs w:val="20"/>
        </w:rPr>
      </w:pPr>
      <w:r>
        <w:rPr>
          <w:rFonts w:ascii="Times New Roman" w:eastAsia="標楷體" w:hAnsi="Times New Roman" w:cs="Times New Roman" w:hint="eastAsia"/>
          <w:color w:val="000000" w:themeColor="text1"/>
          <w:sz w:val="28"/>
          <w:szCs w:val="20"/>
        </w:rPr>
        <w:lastRenderedPageBreak/>
        <w:t>活動主題及內容規劃：</w:t>
      </w:r>
    </w:p>
    <w:tbl>
      <w:tblPr>
        <w:tblStyle w:val="a3"/>
        <w:tblpPr w:leftFromText="180" w:rightFromText="180" w:vertAnchor="text" w:horzAnchor="margin" w:tblpXSpec="center" w:tblpY="147"/>
        <w:tblW w:w="9067" w:type="dxa"/>
        <w:tblLayout w:type="fixed"/>
        <w:tblLook w:val="04A0" w:firstRow="1" w:lastRow="0" w:firstColumn="1" w:lastColumn="0" w:noHBand="0" w:noVBand="1"/>
      </w:tblPr>
      <w:tblGrid>
        <w:gridCol w:w="734"/>
        <w:gridCol w:w="1246"/>
        <w:gridCol w:w="1559"/>
        <w:gridCol w:w="4536"/>
        <w:gridCol w:w="992"/>
      </w:tblGrid>
      <w:tr w:rsidR="00707B3F" w:rsidRPr="00DF1CB2" w14:paraId="1BC1DE90" w14:textId="77777777" w:rsidTr="0042385D">
        <w:trPr>
          <w:trHeight w:val="274"/>
        </w:trPr>
        <w:tc>
          <w:tcPr>
            <w:tcW w:w="734" w:type="dxa"/>
            <w:tcBorders>
              <w:top w:val="single" w:sz="4" w:space="0" w:color="auto"/>
              <w:left w:val="single" w:sz="4" w:space="0" w:color="auto"/>
              <w:bottom w:val="single" w:sz="4" w:space="0" w:color="auto"/>
              <w:right w:val="single" w:sz="4" w:space="0" w:color="auto"/>
            </w:tcBorders>
          </w:tcPr>
          <w:p w14:paraId="5C01D54F" w14:textId="77777777" w:rsidR="00707B3F" w:rsidRPr="00DF1CB2" w:rsidRDefault="00707B3F" w:rsidP="00D9750B">
            <w:pPr>
              <w:spacing w:line="300" w:lineRule="auto"/>
              <w:jc w:val="center"/>
              <w:rPr>
                <w:rFonts w:ascii="標楷體" w:eastAsia="標楷體" w:hAnsi="標楷體"/>
                <w:b/>
                <w:szCs w:val="24"/>
              </w:rPr>
            </w:pPr>
            <w:r w:rsidRPr="00DF1CB2">
              <w:rPr>
                <w:rFonts w:ascii="標楷體" w:eastAsia="標楷體" w:hAnsi="標楷體" w:hint="eastAsia"/>
                <w:b/>
                <w:szCs w:val="24"/>
              </w:rPr>
              <w:t>對象</w:t>
            </w:r>
          </w:p>
        </w:tc>
        <w:tc>
          <w:tcPr>
            <w:tcW w:w="1246" w:type="dxa"/>
            <w:tcBorders>
              <w:top w:val="single" w:sz="4" w:space="0" w:color="auto"/>
              <w:left w:val="single" w:sz="4" w:space="0" w:color="auto"/>
              <w:bottom w:val="single" w:sz="4" w:space="0" w:color="auto"/>
              <w:right w:val="single" w:sz="4" w:space="0" w:color="auto"/>
            </w:tcBorders>
            <w:vAlign w:val="center"/>
          </w:tcPr>
          <w:p w14:paraId="4D612B2A" w14:textId="77777777" w:rsidR="00707B3F" w:rsidRPr="00DF1CB2" w:rsidRDefault="00707B3F" w:rsidP="00D9750B">
            <w:pPr>
              <w:spacing w:line="300" w:lineRule="auto"/>
              <w:jc w:val="center"/>
              <w:rPr>
                <w:rFonts w:ascii="標楷體" w:eastAsia="標楷體" w:hAnsi="標楷體"/>
                <w:b/>
                <w:szCs w:val="24"/>
              </w:rPr>
            </w:pPr>
            <w:r w:rsidRPr="00DF1CB2">
              <w:rPr>
                <w:rFonts w:ascii="標楷體" w:eastAsia="標楷體" w:hAnsi="標楷體" w:hint="eastAsia"/>
                <w:b/>
                <w:szCs w:val="24"/>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C1C094" w14:textId="77777777" w:rsidR="00707B3F" w:rsidRPr="00DF1CB2" w:rsidRDefault="00707B3F" w:rsidP="00D9750B">
            <w:pPr>
              <w:spacing w:line="300" w:lineRule="auto"/>
              <w:jc w:val="center"/>
              <w:rPr>
                <w:rFonts w:ascii="標楷體" w:eastAsia="標楷體" w:hAnsi="標楷體"/>
                <w:b/>
                <w:szCs w:val="24"/>
              </w:rPr>
            </w:pPr>
            <w:r w:rsidRPr="00DF1CB2">
              <w:rPr>
                <w:rFonts w:ascii="標楷體" w:eastAsia="標楷體" w:hAnsi="標楷體" w:hint="eastAsia"/>
                <w:b/>
                <w:szCs w:val="24"/>
              </w:rPr>
              <w:t>主題</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B05AAD5" w14:textId="77777777" w:rsidR="00707B3F" w:rsidRPr="00DF1CB2" w:rsidRDefault="00707B3F" w:rsidP="00D9750B">
            <w:pPr>
              <w:spacing w:line="300" w:lineRule="auto"/>
              <w:jc w:val="center"/>
              <w:rPr>
                <w:rFonts w:ascii="標楷體" w:eastAsia="標楷體" w:hAnsi="標楷體" w:cs="標楷體"/>
                <w:b/>
                <w:szCs w:val="24"/>
              </w:rPr>
            </w:pPr>
            <w:r w:rsidRPr="00DF1CB2">
              <w:rPr>
                <w:rFonts w:ascii="標楷體" w:eastAsia="標楷體" w:hAnsi="標楷體" w:hint="eastAsia"/>
                <w:b/>
                <w:szCs w:val="24"/>
              </w:rPr>
              <w:t>活動內容</w:t>
            </w:r>
          </w:p>
        </w:tc>
        <w:tc>
          <w:tcPr>
            <w:tcW w:w="992" w:type="dxa"/>
            <w:tcBorders>
              <w:top w:val="single" w:sz="4" w:space="0" w:color="auto"/>
              <w:left w:val="single" w:sz="4" w:space="0" w:color="auto"/>
              <w:bottom w:val="single" w:sz="4" w:space="0" w:color="auto"/>
              <w:right w:val="single" w:sz="4" w:space="0" w:color="auto"/>
            </w:tcBorders>
          </w:tcPr>
          <w:p w14:paraId="037788A5" w14:textId="77777777" w:rsidR="00707B3F" w:rsidRPr="00DF1CB2" w:rsidRDefault="00707B3F" w:rsidP="00D9750B">
            <w:pPr>
              <w:spacing w:line="300" w:lineRule="auto"/>
              <w:jc w:val="center"/>
              <w:rPr>
                <w:rFonts w:ascii="標楷體" w:eastAsia="標楷體" w:hAnsi="標楷體"/>
                <w:b/>
                <w:szCs w:val="24"/>
              </w:rPr>
            </w:pPr>
            <w:r w:rsidRPr="00DF1CB2">
              <w:rPr>
                <w:rFonts w:ascii="標楷體" w:eastAsia="標楷體" w:hAnsi="標楷體" w:hint="eastAsia"/>
                <w:b/>
                <w:szCs w:val="24"/>
              </w:rPr>
              <w:t>帶領者</w:t>
            </w:r>
          </w:p>
        </w:tc>
      </w:tr>
      <w:tr w:rsidR="00707B3F" w:rsidRPr="00DF1CB2" w14:paraId="060A82F3" w14:textId="77777777" w:rsidTr="0042385D">
        <w:trPr>
          <w:trHeight w:val="274"/>
        </w:trPr>
        <w:tc>
          <w:tcPr>
            <w:tcW w:w="734" w:type="dxa"/>
            <w:tcBorders>
              <w:top w:val="single" w:sz="4" w:space="0" w:color="auto"/>
              <w:left w:val="single" w:sz="4" w:space="0" w:color="auto"/>
              <w:bottom w:val="single" w:sz="4" w:space="0" w:color="auto"/>
              <w:right w:val="single" w:sz="4" w:space="0" w:color="auto"/>
            </w:tcBorders>
          </w:tcPr>
          <w:p w14:paraId="2D166BD8" w14:textId="594A36DB" w:rsidR="00707B3F" w:rsidRPr="00DF1CB2" w:rsidRDefault="00707B3F" w:rsidP="00D9750B">
            <w:pPr>
              <w:rPr>
                <w:rFonts w:ascii="標楷體" w:eastAsia="標楷體" w:hAnsi="標楷體"/>
                <w:szCs w:val="24"/>
              </w:rPr>
            </w:pPr>
            <w:r>
              <w:rPr>
                <w:rFonts w:ascii="標楷體" w:eastAsia="標楷體" w:hAnsi="標楷體" w:cs="Arial"/>
                <w:color w:val="000000"/>
                <w:szCs w:val="24"/>
                <w:shd w:val="clear" w:color="auto" w:fill="FFFFFF"/>
              </w:rPr>
              <w:t>男</w:t>
            </w:r>
            <w:r w:rsidRPr="00DF1CB2">
              <w:rPr>
                <w:rFonts w:ascii="標楷體" w:eastAsia="標楷體" w:hAnsi="標楷體" w:cs="Arial"/>
                <w:color w:val="000000"/>
                <w:szCs w:val="24"/>
                <w:shd w:val="clear" w:color="auto" w:fill="FFFFFF"/>
              </w:rPr>
              <w:t>生</w:t>
            </w:r>
          </w:p>
        </w:tc>
        <w:tc>
          <w:tcPr>
            <w:tcW w:w="1246" w:type="dxa"/>
            <w:tcBorders>
              <w:top w:val="single" w:sz="4" w:space="0" w:color="auto"/>
              <w:left w:val="single" w:sz="4" w:space="0" w:color="auto"/>
              <w:bottom w:val="single" w:sz="4" w:space="0" w:color="auto"/>
              <w:right w:val="single" w:sz="4" w:space="0" w:color="auto"/>
            </w:tcBorders>
          </w:tcPr>
          <w:p w14:paraId="49FF119A" w14:textId="77777777" w:rsidR="00707B3F" w:rsidRDefault="00B037BE" w:rsidP="00D9750B">
            <w:pPr>
              <w:spacing w:line="300" w:lineRule="auto"/>
              <w:rPr>
                <w:rFonts w:ascii="標楷體" w:eastAsia="標楷體" w:hAnsi="標楷體" w:cs="Arial"/>
                <w:color w:val="000000"/>
                <w:szCs w:val="24"/>
                <w:shd w:val="clear" w:color="auto" w:fill="FFFFFF"/>
              </w:rPr>
            </w:pPr>
            <w:r>
              <w:rPr>
                <w:rFonts w:ascii="標楷體" w:eastAsia="標楷體" w:hAnsi="標楷體" w:cs="Arial"/>
                <w:color w:val="000000"/>
                <w:szCs w:val="24"/>
                <w:shd w:val="clear" w:color="auto" w:fill="FFFFFF"/>
              </w:rPr>
              <w:t>4/10</w:t>
            </w:r>
            <w:r w:rsidR="00707B3F" w:rsidRPr="00DF1CB2">
              <w:rPr>
                <w:rFonts w:ascii="標楷體" w:eastAsia="標楷體" w:hAnsi="標楷體" w:cs="Arial"/>
                <w:color w:val="000000"/>
                <w:szCs w:val="24"/>
                <w:shd w:val="clear" w:color="auto" w:fill="FFFFFF"/>
              </w:rPr>
              <w:t>(</w:t>
            </w:r>
            <w:r>
              <w:rPr>
                <w:rFonts w:ascii="標楷體" w:eastAsia="標楷體" w:hAnsi="標楷體" w:cs="Arial" w:hint="eastAsia"/>
                <w:color w:val="000000"/>
                <w:szCs w:val="24"/>
                <w:shd w:val="clear" w:color="auto" w:fill="FFFFFF"/>
              </w:rPr>
              <w:t>三</w:t>
            </w:r>
            <w:r>
              <w:rPr>
                <w:rFonts w:ascii="標楷體" w:eastAsia="標楷體" w:hAnsi="標楷體" w:cs="Arial"/>
                <w:color w:val="000000"/>
                <w:szCs w:val="24"/>
                <w:shd w:val="clear" w:color="auto" w:fill="FFFFFF"/>
              </w:rPr>
              <w:t>)15:00-16:40</w:t>
            </w:r>
          </w:p>
          <w:p w14:paraId="50340806" w14:textId="48C9246F" w:rsidR="00B037BE" w:rsidRPr="00DF1CB2" w:rsidRDefault="00B037BE" w:rsidP="00D9750B">
            <w:pPr>
              <w:spacing w:line="300" w:lineRule="auto"/>
              <w:rPr>
                <w:rFonts w:ascii="標楷體" w:eastAsia="標楷體" w:hAnsi="標楷體"/>
                <w:szCs w:val="24"/>
              </w:rPr>
            </w:pPr>
            <w:r>
              <w:rPr>
                <w:rFonts w:ascii="標楷體" w:eastAsia="標楷體" w:hAnsi="標楷體" w:cs="Arial"/>
                <w:color w:val="000000"/>
                <w:szCs w:val="24"/>
                <w:shd w:val="clear" w:color="auto" w:fill="FFFFFF"/>
              </w:rPr>
              <w:t>暫定</w:t>
            </w:r>
          </w:p>
        </w:tc>
        <w:tc>
          <w:tcPr>
            <w:tcW w:w="1559" w:type="dxa"/>
            <w:tcBorders>
              <w:top w:val="single" w:sz="4" w:space="0" w:color="auto"/>
              <w:left w:val="single" w:sz="4" w:space="0" w:color="auto"/>
              <w:bottom w:val="single" w:sz="4" w:space="0" w:color="auto"/>
              <w:right w:val="single" w:sz="4" w:space="0" w:color="auto"/>
            </w:tcBorders>
          </w:tcPr>
          <w:p w14:paraId="77249DC0"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hint="eastAsia"/>
                <w:szCs w:val="24"/>
              </w:rPr>
              <w:t>我想看見你</w:t>
            </w:r>
          </w:p>
        </w:tc>
        <w:tc>
          <w:tcPr>
            <w:tcW w:w="4536" w:type="dxa"/>
            <w:tcBorders>
              <w:top w:val="single" w:sz="4" w:space="0" w:color="auto"/>
              <w:left w:val="single" w:sz="4" w:space="0" w:color="auto"/>
              <w:bottom w:val="single" w:sz="4" w:space="0" w:color="auto"/>
              <w:right w:val="single" w:sz="4" w:space="0" w:color="auto"/>
            </w:tcBorders>
          </w:tcPr>
          <w:p w14:paraId="52C4CB34" w14:textId="77777777" w:rsidR="00707B3F" w:rsidRPr="00DF1CB2" w:rsidRDefault="00707B3F" w:rsidP="00707B3F">
            <w:pPr>
              <w:pStyle w:val="a4"/>
              <w:numPr>
                <w:ilvl w:val="0"/>
                <w:numId w:val="7"/>
              </w:numPr>
              <w:spacing w:line="300" w:lineRule="auto"/>
              <w:ind w:leftChars="0"/>
              <w:rPr>
                <w:rFonts w:ascii="標楷體" w:eastAsia="標楷體" w:hAnsi="標楷體"/>
              </w:rPr>
            </w:pPr>
            <w:r w:rsidRPr="00DF1CB2">
              <w:rPr>
                <w:rFonts w:ascii="標楷體" w:eastAsia="標楷體" w:hAnsi="標楷體" w:hint="eastAsia"/>
              </w:rPr>
              <w:t>暖身活動設計：交換妳的美。</w:t>
            </w:r>
          </w:p>
          <w:p w14:paraId="62B47EDA" w14:textId="77777777" w:rsidR="00707B3F" w:rsidRPr="00DF1CB2" w:rsidRDefault="00707B3F" w:rsidP="00707B3F">
            <w:pPr>
              <w:pStyle w:val="a4"/>
              <w:numPr>
                <w:ilvl w:val="0"/>
                <w:numId w:val="7"/>
              </w:numPr>
              <w:spacing w:line="300" w:lineRule="auto"/>
              <w:ind w:leftChars="0"/>
              <w:rPr>
                <w:rFonts w:ascii="標楷體" w:eastAsia="標楷體" w:hAnsi="標楷體"/>
              </w:rPr>
            </w:pPr>
            <w:r w:rsidRPr="00DF1CB2">
              <w:rPr>
                <w:rFonts w:ascii="標楷體" w:eastAsia="標楷體" w:hAnsi="標楷體" w:hint="eastAsia"/>
              </w:rPr>
              <w:t>透過不同的媒體廣告與成員討論美的定義，並以明星的生命故事增加真實性與深度。</w:t>
            </w:r>
          </w:p>
          <w:p w14:paraId="41735FCA" w14:textId="77777777" w:rsidR="00707B3F" w:rsidRPr="00DF1CB2" w:rsidRDefault="00707B3F" w:rsidP="00707B3F">
            <w:pPr>
              <w:pStyle w:val="a4"/>
              <w:numPr>
                <w:ilvl w:val="0"/>
                <w:numId w:val="7"/>
              </w:numPr>
              <w:spacing w:line="300" w:lineRule="auto"/>
              <w:ind w:leftChars="0"/>
              <w:rPr>
                <w:rFonts w:ascii="標楷體" w:eastAsia="標楷體" w:hAnsi="標楷體"/>
              </w:rPr>
            </w:pPr>
            <w:r w:rsidRPr="00DF1CB2">
              <w:rPr>
                <w:rFonts w:ascii="標楷體" w:eastAsia="標楷體" w:hAnsi="標楷體" w:hint="eastAsia"/>
              </w:rPr>
              <w:t>覺察自我身體意象與</w:t>
            </w:r>
            <w:r w:rsidRPr="00DF1CB2">
              <w:rPr>
                <w:rFonts w:ascii="標楷體" w:eastAsia="標楷體" w:hAnsi="標楷體" w:cs="微軟正黑體" w:hint="eastAsia"/>
                <w:shd w:val="clear" w:color="auto" w:fill="FFFFFF"/>
              </w:rPr>
              <w:t>親密關係互動的交織。</w:t>
            </w:r>
          </w:p>
          <w:p w14:paraId="022EA61F" w14:textId="77777777" w:rsidR="00707B3F" w:rsidRPr="00DF1CB2" w:rsidRDefault="00707B3F" w:rsidP="00707B3F">
            <w:pPr>
              <w:pStyle w:val="a4"/>
              <w:numPr>
                <w:ilvl w:val="0"/>
                <w:numId w:val="7"/>
              </w:numPr>
              <w:spacing w:line="300" w:lineRule="auto"/>
              <w:ind w:leftChars="0"/>
              <w:rPr>
                <w:rFonts w:ascii="標楷體" w:eastAsia="標楷體" w:hAnsi="標楷體"/>
              </w:rPr>
            </w:pPr>
            <w:r w:rsidRPr="00DF1CB2">
              <w:rPr>
                <w:rFonts w:ascii="標楷體" w:eastAsia="標楷體" w:hAnsi="標楷體" w:hint="eastAsia"/>
              </w:rPr>
              <w:t>學習以正向的眼光看待自己，提升自我的身體意象。</w:t>
            </w:r>
          </w:p>
        </w:tc>
        <w:tc>
          <w:tcPr>
            <w:tcW w:w="992" w:type="dxa"/>
            <w:tcBorders>
              <w:top w:val="single" w:sz="4" w:space="0" w:color="auto"/>
              <w:left w:val="single" w:sz="4" w:space="0" w:color="auto"/>
              <w:bottom w:val="single" w:sz="4" w:space="0" w:color="auto"/>
              <w:right w:val="single" w:sz="4" w:space="0" w:color="auto"/>
            </w:tcBorders>
          </w:tcPr>
          <w:p w14:paraId="52A7AFA7" w14:textId="4597E2A7" w:rsidR="00707B3F" w:rsidRPr="00DF1CB2" w:rsidRDefault="00707B3F" w:rsidP="00D9750B">
            <w:pPr>
              <w:pStyle w:val="Default"/>
              <w:rPr>
                <w:rFonts w:hAnsi="標楷體"/>
              </w:rPr>
            </w:pPr>
            <w:r w:rsidRPr="00DF1CB2">
              <w:rPr>
                <w:rFonts w:hAnsi="標楷體" w:hint="eastAsia"/>
              </w:rPr>
              <w:t>陳孟玉</w:t>
            </w:r>
          </w:p>
        </w:tc>
      </w:tr>
      <w:tr w:rsidR="00707B3F" w:rsidRPr="00DF1CB2" w14:paraId="75765938" w14:textId="77777777" w:rsidTr="0042385D">
        <w:trPr>
          <w:trHeight w:val="274"/>
        </w:trPr>
        <w:tc>
          <w:tcPr>
            <w:tcW w:w="734" w:type="dxa"/>
            <w:tcBorders>
              <w:top w:val="single" w:sz="4" w:space="0" w:color="auto"/>
              <w:left w:val="single" w:sz="4" w:space="0" w:color="auto"/>
              <w:bottom w:val="single" w:sz="4" w:space="0" w:color="auto"/>
              <w:right w:val="single" w:sz="4" w:space="0" w:color="auto"/>
            </w:tcBorders>
          </w:tcPr>
          <w:p w14:paraId="5C4E5042" w14:textId="536AE871" w:rsidR="00707B3F" w:rsidRPr="00DF1CB2" w:rsidRDefault="00707B3F" w:rsidP="00D9750B">
            <w:pPr>
              <w:rPr>
                <w:rFonts w:ascii="標楷體" w:eastAsia="標楷體" w:hAnsi="標楷體"/>
                <w:szCs w:val="24"/>
              </w:rPr>
            </w:pPr>
            <w:r>
              <w:rPr>
                <w:rFonts w:ascii="標楷體" w:eastAsia="標楷體" w:hAnsi="標楷體" w:cs="Arial"/>
                <w:color w:val="000000"/>
                <w:szCs w:val="24"/>
                <w:shd w:val="clear" w:color="auto" w:fill="FFFFFF"/>
              </w:rPr>
              <w:t>男</w:t>
            </w:r>
            <w:r w:rsidRPr="00DF1CB2">
              <w:rPr>
                <w:rFonts w:ascii="標楷體" w:eastAsia="標楷體" w:hAnsi="標楷體" w:cs="Arial"/>
                <w:color w:val="000000"/>
                <w:szCs w:val="24"/>
                <w:shd w:val="clear" w:color="auto" w:fill="FFFFFF"/>
              </w:rPr>
              <w:t>生</w:t>
            </w:r>
          </w:p>
        </w:tc>
        <w:tc>
          <w:tcPr>
            <w:tcW w:w="1246" w:type="dxa"/>
            <w:tcBorders>
              <w:top w:val="single" w:sz="4" w:space="0" w:color="auto"/>
              <w:left w:val="single" w:sz="4" w:space="0" w:color="auto"/>
              <w:bottom w:val="single" w:sz="4" w:space="0" w:color="auto"/>
              <w:right w:val="single" w:sz="4" w:space="0" w:color="auto"/>
            </w:tcBorders>
          </w:tcPr>
          <w:p w14:paraId="4369E5B8" w14:textId="28452F7C" w:rsidR="00707B3F" w:rsidRDefault="00B037BE" w:rsidP="00D9750B">
            <w:pPr>
              <w:spacing w:line="300" w:lineRule="auto"/>
              <w:rPr>
                <w:rFonts w:ascii="標楷體" w:eastAsia="標楷體" w:hAnsi="標楷體" w:cs="Arial"/>
                <w:color w:val="000000"/>
                <w:szCs w:val="24"/>
                <w:shd w:val="clear" w:color="auto" w:fill="FFFFFF"/>
              </w:rPr>
            </w:pPr>
            <w:r>
              <w:rPr>
                <w:rFonts w:ascii="標楷體" w:eastAsia="標楷體" w:hAnsi="標楷體" w:cs="Arial"/>
                <w:color w:val="000000"/>
                <w:szCs w:val="24"/>
                <w:shd w:val="clear" w:color="auto" w:fill="FFFFFF"/>
              </w:rPr>
              <w:t>4/19</w:t>
            </w:r>
            <w:r w:rsidR="00707B3F" w:rsidRPr="00DF1CB2">
              <w:rPr>
                <w:rFonts w:ascii="標楷體" w:eastAsia="標楷體" w:hAnsi="標楷體" w:cs="Arial"/>
                <w:color w:val="000000"/>
                <w:szCs w:val="24"/>
                <w:shd w:val="clear" w:color="auto" w:fill="FFFFFF"/>
              </w:rPr>
              <w:t>(五)</w:t>
            </w:r>
          </w:p>
          <w:p w14:paraId="509E9358" w14:textId="5B3933A5" w:rsidR="00707B3F" w:rsidRPr="00DF1CB2" w:rsidRDefault="00B037BE" w:rsidP="00D9750B">
            <w:pPr>
              <w:spacing w:line="300" w:lineRule="auto"/>
              <w:rPr>
                <w:rFonts w:ascii="標楷體" w:eastAsia="標楷體" w:hAnsi="標楷體"/>
                <w:szCs w:val="24"/>
              </w:rPr>
            </w:pPr>
            <w:r>
              <w:rPr>
                <w:rFonts w:ascii="標楷體" w:eastAsia="標楷體" w:hAnsi="標楷體" w:cs="Arial"/>
                <w:color w:val="000000"/>
                <w:szCs w:val="24"/>
                <w:shd w:val="clear" w:color="auto" w:fill="FFFFFF"/>
              </w:rPr>
              <w:t>15:00-16:40</w:t>
            </w:r>
          </w:p>
        </w:tc>
        <w:tc>
          <w:tcPr>
            <w:tcW w:w="1559" w:type="dxa"/>
            <w:tcBorders>
              <w:top w:val="single" w:sz="4" w:space="0" w:color="auto"/>
              <w:left w:val="single" w:sz="4" w:space="0" w:color="auto"/>
              <w:bottom w:val="single" w:sz="4" w:space="0" w:color="auto"/>
              <w:right w:val="single" w:sz="4" w:space="0" w:color="auto"/>
            </w:tcBorders>
          </w:tcPr>
          <w:p w14:paraId="6E876617"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hint="eastAsia"/>
                <w:szCs w:val="24"/>
              </w:rPr>
              <w:t>開眼看界限</w:t>
            </w:r>
          </w:p>
        </w:tc>
        <w:tc>
          <w:tcPr>
            <w:tcW w:w="4536" w:type="dxa"/>
            <w:tcBorders>
              <w:top w:val="single" w:sz="4" w:space="0" w:color="auto"/>
              <w:left w:val="single" w:sz="4" w:space="0" w:color="auto"/>
              <w:bottom w:val="single" w:sz="4" w:space="0" w:color="auto"/>
              <w:right w:val="single" w:sz="4" w:space="0" w:color="auto"/>
            </w:tcBorders>
          </w:tcPr>
          <w:p w14:paraId="5B64795D" w14:textId="77777777" w:rsidR="00707B3F" w:rsidRPr="00DF1CB2" w:rsidRDefault="00707B3F" w:rsidP="00707B3F">
            <w:pPr>
              <w:pStyle w:val="a4"/>
              <w:numPr>
                <w:ilvl w:val="0"/>
                <w:numId w:val="14"/>
              </w:numPr>
              <w:spacing w:line="300" w:lineRule="auto"/>
              <w:ind w:leftChars="0"/>
              <w:rPr>
                <w:rFonts w:ascii="標楷體" w:eastAsia="標楷體" w:hAnsi="標楷體"/>
              </w:rPr>
            </w:pPr>
            <w:r w:rsidRPr="00DF1CB2">
              <w:rPr>
                <w:rFonts w:ascii="標楷體" w:eastAsia="標楷體" w:hAnsi="標楷體" w:hint="eastAsia"/>
              </w:rPr>
              <w:t>繪製家庭空間圖從空間裡觀察界限是否模糊，而覺察對自我可能帶來的影響。</w:t>
            </w:r>
          </w:p>
          <w:p w14:paraId="3890CC1D" w14:textId="77777777" w:rsidR="00707B3F" w:rsidRPr="00DF1CB2" w:rsidRDefault="00707B3F" w:rsidP="00707B3F">
            <w:pPr>
              <w:pStyle w:val="a4"/>
              <w:numPr>
                <w:ilvl w:val="0"/>
                <w:numId w:val="14"/>
              </w:numPr>
              <w:spacing w:line="300" w:lineRule="auto"/>
              <w:ind w:leftChars="0"/>
              <w:rPr>
                <w:rFonts w:ascii="標楷體" w:eastAsia="標楷體" w:hAnsi="標楷體"/>
              </w:rPr>
            </w:pPr>
            <w:r w:rsidRPr="00DF1CB2">
              <w:rPr>
                <w:rFonts w:ascii="標楷體" w:eastAsia="標楷體" w:hAnsi="標楷體" w:hint="eastAsia"/>
              </w:rPr>
              <w:t>拓展對界限的認知，看見存在於五種感官中的界限，而非僅有觸覺。</w:t>
            </w:r>
          </w:p>
          <w:p w14:paraId="25F33A85" w14:textId="77777777" w:rsidR="00707B3F" w:rsidRPr="00DF1CB2" w:rsidRDefault="00707B3F" w:rsidP="00707B3F">
            <w:pPr>
              <w:pStyle w:val="a4"/>
              <w:numPr>
                <w:ilvl w:val="0"/>
                <w:numId w:val="14"/>
              </w:numPr>
              <w:spacing w:line="300" w:lineRule="auto"/>
              <w:ind w:leftChars="0"/>
              <w:rPr>
                <w:rFonts w:ascii="標楷體" w:eastAsia="標楷體" w:hAnsi="標楷體"/>
              </w:rPr>
            </w:pPr>
            <w:r w:rsidRPr="00DF1CB2">
              <w:rPr>
                <w:rFonts w:ascii="標楷體" w:eastAsia="標楷體" w:hAnsi="標楷體" w:hint="eastAsia"/>
              </w:rPr>
              <w:t>透過群體體驗活動讓界限具象化，並從中觀察與他人的互動，學習拿捏與人互動的距離。</w:t>
            </w:r>
          </w:p>
        </w:tc>
        <w:tc>
          <w:tcPr>
            <w:tcW w:w="992" w:type="dxa"/>
            <w:tcBorders>
              <w:top w:val="single" w:sz="4" w:space="0" w:color="auto"/>
              <w:left w:val="single" w:sz="4" w:space="0" w:color="auto"/>
              <w:bottom w:val="single" w:sz="4" w:space="0" w:color="auto"/>
              <w:right w:val="single" w:sz="4" w:space="0" w:color="auto"/>
            </w:tcBorders>
          </w:tcPr>
          <w:p w14:paraId="7F18CCD1" w14:textId="79519503" w:rsidR="00707B3F" w:rsidRPr="00DF1CB2" w:rsidRDefault="00707B3F" w:rsidP="00D9750B">
            <w:pPr>
              <w:pStyle w:val="Default"/>
              <w:rPr>
                <w:rFonts w:hAnsi="標楷體"/>
              </w:rPr>
            </w:pPr>
            <w:r w:rsidRPr="00DF1CB2">
              <w:rPr>
                <w:rFonts w:hAnsi="標楷體" w:hint="eastAsia"/>
              </w:rPr>
              <w:t>陳孟玉</w:t>
            </w:r>
          </w:p>
        </w:tc>
      </w:tr>
      <w:tr w:rsidR="00707B3F" w:rsidRPr="00DF1CB2" w14:paraId="70C40D9B" w14:textId="77777777" w:rsidTr="0042385D">
        <w:trPr>
          <w:trHeight w:val="274"/>
        </w:trPr>
        <w:tc>
          <w:tcPr>
            <w:tcW w:w="734" w:type="dxa"/>
            <w:tcBorders>
              <w:top w:val="single" w:sz="4" w:space="0" w:color="auto"/>
              <w:left w:val="single" w:sz="4" w:space="0" w:color="auto"/>
              <w:bottom w:val="single" w:sz="4" w:space="0" w:color="auto"/>
              <w:right w:val="single" w:sz="4" w:space="0" w:color="auto"/>
            </w:tcBorders>
          </w:tcPr>
          <w:p w14:paraId="5849BDBE"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hint="eastAsia"/>
                <w:szCs w:val="24"/>
              </w:rPr>
              <w:t>男生</w:t>
            </w:r>
          </w:p>
        </w:tc>
        <w:tc>
          <w:tcPr>
            <w:tcW w:w="1246" w:type="dxa"/>
            <w:tcBorders>
              <w:top w:val="single" w:sz="4" w:space="0" w:color="auto"/>
              <w:left w:val="single" w:sz="4" w:space="0" w:color="auto"/>
              <w:bottom w:val="single" w:sz="4" w:space="0" w:color="auto"/>
              <w:right w:val="single" w:sz="4" w:space="0" w:color="auto"/>
            </w:tcBorders>
          </w:tcPr>
          <w:p w14:paraId="2000FA5E"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cs="Arial"/>
                <w:color w:val="000000"/>
                <w:szCs w:val="24"/>
                <w:shd w:val="clear" w:color="auto" w:fill="FFFFFF"/>
              </w:rPr>
              <w:t>4</w:t>
            </w:r>
            <w:bookmarkStart w:id="0" w:name="_GoBack"/>
            <w:bookmarkEnd w:id="0"/>
            <w:r w:rsidRPr="00DF1CB2">
              <w:rPr>
                <w:rFonts w:ascii="標楷體" w:eastAsia="標楷體" w:hAnsi="標楷體" w:cs="Arial"/>
                <w:color w:val="000000"/>
                <w:szCs w:val="24"/>
                <w:shd w:val="clear" w:color="auto" w:fill="FFFFFF"/>
              </w:rPr>
              <w:t>/24(三)15:00-16:40</w:t>
            </w:r>
          </w:p>
        </w:tc>
        <w:tc>
          <w:tcPr>
            <w:tcW w:w="1559" w:type="dxa"/>
            <w:tcBorders>
              <w:top w:val="single" w:sz="4" w:space="0" w:color="auto"/>
              <w:left w:val="single" w:sz="4" w:space="0" w:color="auto"/>
              <w:bottom w:val="single" w:sz="4" w:space="0" w:color="auto"/>
              <w:right w:val="single" w:sz="4" w:space="0" w:color="auto"/>
            </w:tcBorders>
            <w:hideMark/>
          </w:tcPr>
          <w:p w14:paraId="6091A18B"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hint="eastAsia"/>
                <w:szCs w:val="24"/>
              </w:rPr>
              <w:t>《塞可斯》主題桌遊</w:t>
            </w:r>
          </w:p>
        </w:tc>
        <w:tc>
          <w:tcPr>
            <w:tcW w:w="4536" w:type="dxa"/>
            <w:tcBorders>
              <w:top w:val="single" w:sz="4" w:space="0" w:color="auto"/>
              <w:left w:val="single" w:sz="4" w:space="0" w:color="auto"/>
              <w:bottom w:val="single" w:sz="4" w:space="0" w:color="auto"/>
              <w:right w:val="single" w:sz="4" w:space="0" w:color="auto"/>
            </w:tcBorders>
            <w:hideMark/>
          </w:tcPr>
          <w:p w14:paraId="4DEF3094" w14:textId="77777777" w:rsidR="00707B3F" w:rsidRPr="00DF1CB2" w:rsidRDefault="00707B3F" w:rsidP="00707B3F">
            <w:pPr>
              <w:pStyle w:val="a4"/>
              <w:numPr>
                <w:ilvl w:val="0"/>
                <w:numId w:val="16"/>
              </w:numPr>
              <w:spacing w:line="300" w:lineRule="auto"/>
              <w:ind w:leftChars="0"/>
              <w:rPr>
                <w:rFonts w:ascii="標楷體" w:eastAsia="標楷體" w:hAnsi="標楷體"/>
              </w:rPr>
            </w:pPr>
            <w:r w:rsidRPr="00DF1CB2">
              <w:rPr>
                <w:rFonts w:ascii="標楷體" w:eastAsia="標楷體" w:hAnsi="標楷體" w:hint="eastAsia"/>
              </w:rPr>
              <w:t>藉由較輕鬆有趣的方式來協助成員增進對不同情境的思考及因應方式，包含：親密關係、身體界線、愛情歷程、避孕知能等，學習覺察自身的感受、想法與行為。</w:t>
            </w:r>
          </w:p>
          <w:p w14:paraId="6C278ADC" w14:textId="77777777" w:rsidR="00707B3F" w:rsidRPr="00DF1CB2" w:rsidRDefault="00707B3F" w:rsidP="00707B3F">
            <w:pPr>
              <w:pStyle w:val="a4"/>
              <w:numPr>
                <w:ilvl w:val="0"/>
                <w:numId w:val="16"/>
              </w:numPr>
              <w:spacing w:line="300" w:lineRule="auto"/>
              <w:ind w:leftChars="0"/>
              <w:rPr>
                <w:rFonts w:ascii="標楷體" w:eastAsia="標楷體" w:hAnsi="標楷體"/>
              </w:rPr>
            </w:pPr>
            <w:r w:rsidRPr="00DF1CB2">
              <w:rPr>
                <w:rFonts w:ascii="標楷體" w:eastAsia="標楷體" w:hAnsi="標楷體" w:hint="eastAsia"/>
              </w:rPr>
              <w:t>過程中輔以「子宮、精卵造型羊毛氈教具」加以說明，以增進對第二性徵之認識。</w:t>
            </w:r>
          </w:p>
          <w:p w14:paraId="440705BE" w14:textId="77777777" w:rsidR="00707B3F" w:rsidRPr="00DF1CB2" w:rsidRDefault="00707B3F" w:rsidP="00707B3F">
            <w:pPr>
              <w:pStyle w:val="a4"/>
              <w:numPr>
                <w:ilvl w:val="0"/>
                <w:numId w:val="16"/>
              </w:numPr>
              <w:spacing w:line="300" w:lineRule="auto"/>
              <w:ind w:leftChars="0"/>
              <w:rPr>
                <w:rFonts w:ascii="標楷體" w:eastAsia="標楷體" w:hAnsi="標楷體"/>
              </w:rPr>
            </w:pPr>
            <w:r w:rsidRPr="00DF1CB2">
              <w:rPr>
                <w:rFonts w:ascii="標楷體" w:eastAsia="標楷體" w:hAnsi="標楷體" w:hint="eastAsia"/>
              </w:rPr>
              <w:t>桌遊出自「荷光性諮商專業訓練中心」</w:t>
            </w:r>
          </w:p>
        </w:tc>
        <w:tc>
          <w:tcPr>
            <w:tcW w:w="992" w:type="dxa"/>
            <w:tcBorders>
              <w:top w:val="single" w:sz="4" w:space="0" w:color="auto"/>
              <w:left w:val="single" w:sz="4" w:space="0" w:color="auto"/>
              <w:bottom w:val="single" w:sz="4" w:space="0" w:color="auto"/>
              <w:right w:val="single" w:sz="4" w:space="0" w:color="auto"/>
            </w:tcBorders>
          </w:tcPr>
          <w:p w14:paraId="5C74328C" w14:textId="00177080" w:rsidR="00707B3F" w:rsidRPr="0042385D" w:rsidRDefault="00707B3F" w:rsidP="00D9750B">
            <w:pPr>
              <w:spacing w:line="300" w:lineRule="auto"/>
              <w:rPr>
                <w:rFonts w:ascii="標楷體" w:eastAsia="標楷體" w:hAnsi="標楷體"/>
                <w:szCs w:val="24"/>
              </w:rPr>
            </w:pPr>
            <w:r w:rsidRPr="0042385D">
              <w:rPr>
                <w:rFonts w:ascii="標楷體" w:eastAsia="標楷體" w:hAnsi="標楷體" w:hint="eastAsia"/>
              </w:rPr>
              <w:t>紀馨棋</w:t>
            </w:r>
          </w:p>
        </w:tc>
      </w:tr>
      <w:tr w:rsidR="00707B3F" w:rsidRPr="00DF1CB2" w14:paraId="1AE8999C" w14:textId="77777777" w:rsidTr="0042385D">
        <w:trPr>
          <w:trHeight w:val="274"/>
        </w:trPr>
        <w:tc>
          <w:tcPr>
            <w:tcW w:w="734" w:type="dxa"/>
            <w:tcBorders>
              <w:top w:val="single" w:sz="4" w:space="0" w:color="auto"/>
              <w:left w:val="single" w:sz="4" w:space="0" w:color="auto"/>
              <w:bottom w:val="single" w:sz="4" w:space="0" w:color="auto"/>
              <w:right w:val="single" w:sz="4" w:space="0" w:color="auto"/>
            </w:tcBorders>
          </w:tcPr>
          <w:p w14:paraId="2C4AF0F7"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hint="eastAsia"/>
                <w:szCs w:val="24"/>
              </w:rPr>
              <w:t>男生</w:t>
            </w:r>
          </w:p>
        </w:tc>
        <w:tc>
          <w:tcPr>
            <w:tcW w:w="1246" w:type="dxa"/>
            <w:tcBorders>
              <w:top w:val="single" w:sz="4" w:space="0" w:color="auto"/>
              <w:left w:val="single" w:sz="4" w:space="0" w:color="auto"/>
              <w:bottom w:val="single" w:sz="4" w:space="0" w:color="auto"/>
              <w:right w:val="single" w:sz="4" w:space="0" w:color="auto"/>
            </w:tcBorders>
          </w:tcPr>
          <w:p w14:paraId="520AFEBC" w14:textId="77777777" w:rsidR="00707B3F" w:rsidRDefault="00707B3F" w:rsidP="00D9750B">
            <w:pPr>
              <w:spacing w:line="300" w:lineRule="auto"/>
              <w:rPr>
                <w:rFonts w:ascii="標楷體" w:eastAsia="標楷體" w:hAnsi="標楷體" w:cs="Arial"/>
                <w:color w:val="000000"/>
                <w:szCs w:val="24"/>
                <w:shd w:val="clear" w:color="auto" w:fill="FFFFFF"/>
              </w:rPr>
            </w:pPr>
            <w:r w:rsidRPr="00DF1CB2">
              <w:rPr>
                <w:rFonts w:ascii="標楷體" w:eastAsia="標楷體" w:hAnsi="標楷體" w:cs="Arial"/>
                <w:color w:val="000000"/>
                <w:szCs w:val="24"/>
                <w:shd w:val="clear" w:color="auto" w:fill="FFFFFF"/>
              </w:rPr>
              <w:t>5/3(五)</w:t>
            </w:r>
          </w:p>
          <w:p w14:paraId="0ADB4552"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cs="Arial"/>
                <w:color w:val="000000"/>
                <w:szCs w:val="24"/>
                <w:shd w:val="clear" w:color="auto" w:fill="FFFFFF"/>
              </w:rPr>
              <w:t>15:00-16:40</w:t>
            </w:r>
          </w:p>
        </w:tc>
        <w:tc>
          <w:tcPr>
            <w:tcW w:w="1559" w:type="dxa"/>
            <w:tcBorders>
              <w:top w:val="single" w:sz="4" w:space="0" w:color="auto"/>
              <w:left w:val="single" w:sz="4" w:space="0" w:color="auto"/>
              <w:bottom w:val="single" w:sz="4" w:space="0" w:color="auto"/>
              <w:right w:val="single" w:sz="4" w:space="0" w:color="auto"/>
            </w:tcBorders>
          </w:tcPr>
          <w:p w14:paraId="18FF1828" w14:textId="77777777" w:rsidR="00707B3F" w:rsidRPr="00DF1CB2" w:rsidRDefault="00707B3F" w:rsidP="00D9750B">
            <w:pPr>
              <w:spacing w:line="300" w:lineRule="auto"/>
              <w:rPr>
                <w:rFonts w:ascii="標楷體" w:eastAsia="標楷體" w:hAnsi="標楷體"/>
                <w:szCs w:val="24"/>
              </w:rPr>
            </w:pPr>
            <w:r w:rsidRPr="00DF1CB2">
              <w:rPr>
                <w:rFonts w:ascii="標楷體" w:eastAsia="標楷體" w:hAnsi="標楷體" w:hint="eastAsia"/>
                <w:szCs w:val="24"/>
              </w:rPr>
              <w:t>如果你是他</w:t>
            </w:r>
          </w:p>
        </w:tc>
        <w:tc>
          <w:tcPr>
            <w:tcW w:w="4536" w:type="dxa"/>
            <w:tcBorders>
              <w:top w:val="single" w:sz="4" w:space="0" w:color="auto"/>
              <w:left w:val="single" w:sz="4" w:space="0" w:color="auto"/>
              <w:bottom w:val="single" w:sz="4" w:space="0" w:color="auto"/>
              <w:right w:val="single" w:sz="4" w:space="0" w:color="auto"/>
            </w:tcBorders>
          </w:tcPr>
          <w:p w14:paraId="0D4E874F" w14:textId="77777777" w:rsidR="00707B3F" w:rsidRPr="00DF1CB2" w:rsidRDefault="00707B3F" w:rsidP="00707B3F">
            <w:pPr>
              <w:pStyle w:val="a4"/>
              <w:numPr>
                <w:ilvl w:val="0"/>
                <w:numId w:val="15"/>
              </w:numPr>
              <w:spacing w:line="300" w:lineRule="auto"/>
              <w:ind w:leftChars="0"/>
              <w:rPr>
                <w:rFonts w:ascii="標楷體" w:eastAsia="標楷體" w:hAnsi="標楷體"/>
              </w:rPr>
            </w:pPr>
            <w:r w:rsidRPr="00DF1CB2">
              <w:rPr>
                <w:rFonts w:ascii="標楷體" w:eastAsia="標楷體" w:hAnsi="標楷體" w:hint="eastAsia"/>
              </w:rPr>
              <w:t>《少年．漫話》牌卡以「關係」、「愛」、「情緒」、「性」四個面向的意象概念進行插畫，透過牌卡內容協助成員自我投射，進而促進分享與對話。</w:t>
            </w:r>
          </w:p>
          <w:p w14:paraId="18A98DD6" w14:textId="77777777" w:rsidR="00707B3F" w:rsidRPr="00DF1CB2" w:rsidRDefault="00707B3F" w:rsidP="00707B3F">
            <w:pPr>
              <w:pStyle w:val="a4"/>
              <w:numPr>
                <w:ilvl w:val="0"/>
                <w:numId w:val="15"/>
              </w:numPr>
              <w:spacing w:line="300" w:lineRule="auto"/>
              <w:ind w:leftChars="0"/>
              <w:rPr>
                <w:rFonts w:ascii="標楷體" w:eastAsia="標楷體" w:hAnsi="標楷體"/>
              </w:rPr>
            </w:pPr>
            <w:r w:rsidRPr="00DF1CB2">
              <w:rPr>
                <w:rFonts w:ascii="標楷體" w:eastAsia="標楷體" w:hAnsi="標楷體" w:hint="eastAsia"/>
              </w:rPr>
              <w:lastRenderedPageBreak/>
              <w:t>透過性平事件情境引導成員思考現階段交往的身體界線為何，若其為情境中的當事人會如何回應，並藉由實際演練來理解回應行動的可行性及困難度。</w:t>
            </w:r>
          </w:p>
          <w:p w14:paraId="3BB2FDB2" w14:textId="77777777" w:rsidR="00707B3F" w:rsidRPr="00DF1CB2" w:rsidRDefault="00707B3F" w:rsidP="00707B3F">
            <w:pPr>
              <w:pStyle w:val="a4"/>
              <w:numPr>
                <w:ilvl w:val="0"/>
                <w:numId w:val="15"/>
              </w:numPr>
              <w:spacing w:line="300" w:lineRule="auto"/>
              <w:ind w:leftChars="0"/>
              <w:rPr>
                <w:rFonts w:ascii="標楷體" w:eastAsia="標楷體" w:hAnsi="標楷體"/>
              </w:rPr>
            </w:pPr>
            <w:r w:rsidRPr="00DF1CB2">
              <w:rPr>
                <w:rFonts w:ascii="標楷體" w:eastAsia="標楷體" w:hAnsi="標楷體" w:hint="eastAsia"/>
              </w:rPr>
              <w:t>牌卡出自「臺灣男性協會」</w:t>
            </w:r>
          </w:p>
        </w:tc>
        <w:tc>
          <w:tcPr>
            <w:tcW w:w="992" w:type="dxa"/>
            <w:tcBorders>
              <w:top w:val="single" w:sz="4" w:space="0" w:color="auto"/>
              <w:left w:val="single" w:sz="4" w:space="0" w:color="auto"/>
              <w:bottom w:val="single" w:sz="4" w:space="0" w:color="auto"/>
              <w:right w:val="single" w:sz="4" w:space="0" w:color="auto"/>
            </w:tcBorders>
          </w:tcPr>
          <w:p w14:paraId="5CBB5CEB" w14:textId="72B5CF42" w:rsidR="00707B3F" w:rsidRPr="0042385D" w:rsidRDefault="0042385D" w:rsidP="00D9750B">
            <w:pPr>
              <w:spacing w:line="300" w:lineRule="auto"/>
              <w:rPr>
                <w:rFonts w:ascii="標楷體" w:eastAsia="標楷體" w:hAnsi="標楷體"/>
                <w:szCs w:val="24"/>
              </w:rPr>
            </w:pPr>
            <w:r w:rsidRPr="0042385D">
              <w:rPr>
                <w:rFonts w:ascii="標楷體" w:eastAsia="標楷體" w:hAnsi="標楷體" w:hint="eastAsia"/>
              </w:rPr>
              <w:lastRenderedPageBreak/>
              <w:t>紀馨棋</w:t>
            </w:r>
          </w:p>
        </w:tc>
      </w:tr>
    </w:tbl>
    <w:p w14:paraId="6A65CC66" w14:textId="77777777" w:rsidR="00D22D6B" w:rsidRPr="00D22D6B" w:rsidRDefault="00D22D6B" w:rsidP="00D22D6B">
      <w:pPr>
        <w:tabs>
          <w:tab w:val="left" w:pos="284"/>
          <w:tab w:val="left" w:pos="1800"/>
        </w:tabs>
        <w:adjustRightInd w:val="0"/>
        <w:snapToGrid w:val="0"/>
        <w:spacing w:line="400" w:lineRule="exact"/>
        <w:jc w:val="both"/>
      </w:pPr>
    </w:p>
    <w:p w14:paraId="552D244F" w14:textId="77777777" w:rsidR="00D22D6B" w:rsidRDefault="00D22D6B" w:rsidP="00D22D6B">
      <w:pPr>
        <w:tabs>
          <w:tab w:val="left" w:pos="284"/>
          <w:tab w:val="left" w:pos="1800"/>
        </w:tabs>
        <w:adjustRightInd w:val="0"/>
        <w:snapToGrid w:val="0"/>
        <w:spacing w:line="400" w:lineRule="exact"/>
        <w:jc w:val="both"/>
      </w:pPr>
    </w:p>
    <w:p w14:paraId="4221A171" w14:textId="77777777" w:rsidR="000C403B" w:rsidRDefault="000C403B" w:rsidP="00D22D6B">
      <w:pPr>
        <w:tabs>
          <w:tab w:val="left" w:pos="284"/>
          <w:tab w:val="left" w:pos="1800"/>
        </w:tabs>
        <w:adjustRightInd w:val="0"/>
        <w:snapToGrid w:val="0"/>
        <w:spacing w:line="400" w:lineRule="exact"/>
        <w:jc w:val="both"/>
      </w:pPr>
    </w:p>
    <w:p w14:paraId="1F3B3BC7" w14:textId="77777777" w:rsidR="000C403B" w:rsidRDefault="000C403B" w:rsidP="00D22D6B">
      <w:pPr>
        <w:tabs>
          <w:tab w:val="left" w:pos="284"/>
          <w:tab w:val="left" w:pos="1800"/>
        </w:tabs>
        <w:adjustRightInd w:val="0"/>
        <w:snapToGrid w:val="0"/>
        <w:spacing w:line="400" w:lineRule="exact"/>
        <w:jc w:val="both"/>
      </w:pPr>
    </w:p>
    <w:p w14:paraId="3E70FEF6" w14:textId="77777777" w:rsidR="000C403B" w:rsidRDefault="000C403B" w:rsidP="00D22D6B">
      <w:pPr>
        <w:tabs>
          <w:tab w:val="left" w:pos="284"/>
          <w:tab w:val="left" w:pos="1800"/>
        </w:tabs>
        <w:adjustRightInd w:val="0"/>
        <w:snapToGrid w:val="0"/>
        <w:spacing w:line="400" w:lineRule="exact"/>
        <w:jc w:val="both"/>
      </w:pPr>
    </w:p>
    <w:p w14:paraId="0FF1E9A7" w14:textId="77777777" w:rsidR="000C403B" w:rsidRDefault="000C403B" w:rsidP="00D22D6B">
      <w:pPr>
        <w:tabs>
          <w:tab w:val="left" w:pos="284"/>
          <w:tab w:val="left" w:pos="1800"/>
        </w:tabs>
        <w:adjustRightInd w:val="0"/>
        <w:snapToGrid w:val="0"/>
        <w:spacing w:line="400" w:lineRule="exact"/>
        <w:jc w:val="both"/>
      </w:pPr>
    </w:p>
    <w:p w14:paraId="4E9D6DAE" w14:textId="77777777" w:rsidR="000C403B" w:rsidRDefault="000C403B" w:rsidP="00D22D6B">
      <w:pPr>
        <w:tabs>
          <w:tab w:val="left" w:pos="284"/>
          <w:tab w:val="left" w:pos="1800"/>
        </w:tabs>
        <w:adjustRightInd w:val="0"/>
        <w:snapToGrid w:val="0"/>
        <w:spacing w:line="400" w:lineRule="exact"/>
        <w:jc w:val="both"/>
      </w:pPr>
    </w:p>
    <w:p w14:paraId="08858707" w14:textId="77777777" w:rsidR="000C403B" w:rsidRDefault="000C403B" w:rsidP="00D22D6B">
      <w:pPr>
        <w:tabs>
          <w:tab w:val="left" w:pos="284"/>
          <w:tab w:val="left" w:pos="1800"/>
        </w:tabs>
        <w:adjustRightInd w:val="0"/>
        <w:snapToGrid w:val="0"/>
        <w:spacing w:line="400" w:lineRule="exact"/>
        <w:jc w:val="both"/>
      </w:pPr>
    </w:p>
    <w:p w14:paraId="0599D0B8" w14:textId="77777777" w:rsidR="000C403B" w:rsidRDefault="000C403B" w:rsidP="00D22D6B">
      <w:pPr>
        <w:tabs>
          <w:tab w:val="left" w:pos="284"/>
          <w:tab w:val="left" w:pos="1800"/>
        </w:tabs>
        <w:adjustRightInd w:val="0"/>
        <w:snapToGrid w:val="0"/>
        <w:spacing w:line="400" w:lineRule="exact"/>
        <w:jc w:val="both"/>
      </w:pPr>
    </w:p>
    <w:p w14:paraId="5B164871" w14:textId="77777777" w:rsidR="00707B3F" w:rsidRDefault="00707B3F" w:rsidP="00D22D6B">
      <w:pPr>
        <w:tabs>
          <w:tab w:val="left" w:pos="284"/>
          <w:tab w:val="left" w:pos="1800"/>
        </w:tabs>
        <w:adjustRightInd w:val="0"/>
        <w:snapToGrid w:val="0"/>
        <w:spacing w:line="400" w:lineRule="exact"/>
        <w:jc w:val="both"/>
      </w:pPr>
    </w:p>
    <w:p w14:paraId="20A2DFA7" w14:textId="77777777" w:rsidR="00707B3F" w:rsidRDefault="00707B3F" w:rsidP="00D22D6B">
      <w:pPr>
        <w:tabs>
          <w:tab w:val="left" w:pos="284"/>
          <w:tab w:val="left" w:pos="1800"/>
        </w:tabs>
        <w:adjustRightInd w:val="0"/>
        <w:snapToGrid w:val="0"/>
        <w:spacing w:line="400" w:lineRule="exact"/>
        <w:jc w:val="both"/>
      </w:pPr>
    </w:p>
    <w:p w14:paraId="236AC649" w14:textId="77777777" w:rsidR="00707B3F" w:rsidRDefault="00707B3F" w:rsidP="00D22D6B">
      <w:pPr>
        <w:tabs>
          <w:tab w:val="left" w:pos="284"/>
          <w:tab w:val="left" w:pos="1800"/>
        </w:tabs>
        <w:adjustRightInd w:val="0"/>
        <w:snapToGrid w:val="0"/>
        <w:spacing w:line="400" w:lineRule="exact"/>
        <w:jc w:val="both"/>
      </w:pPr>
    </w:p>
    <w:tbl>
      <w:tblPr>
        <w:tblStyle w:val="a3"/>
        <w:tblW w:w="10075" w:type="dxa"/>
        <w:jc w:val="center"/>
        <w:tblLook w:val="04A0" w:firstRow="1" w:lastRow="0" w:firstColumn="1" w:lastColumn="0" w:noHBand="0" w:noVBand="1"/>
      </w:tblPr>
      <w:tblGrid>
        <w:gridCol w:w="1271"/>
        <w:gridCol w:w="4961"/>
        <w:gridCol w:w="3843"/>
      </w:tblGrid>
      <w:tr w:rsidR="00707B3F" w:rsidRPr="0058436B" w14:paraId="131B0AB4" w14:textId="77777777" w:rsidTr="00707B3F">
        <w:trPr>
          <w:jc w:val="center"/>
        </w:trPr>
        <w:tc>
          <w:tcPr>
            <w:tcW w:w="1271" w:type="dxa"/>
          </w:tcPr>
          <w:p w14:paraId="73EA660F" w14:textId="77777777" w:rsidR="00707B3F" w:rsidRPr="0058436B" w:rsidRDefault="00707B3F" w:rsidP="00D9750B">
            <w:pPr>
              <w:autoSpaceDE w:val="0"/>
              <w:autoSpaceDN w:val="0"/>
              <w:adjustRightInd w:val="0"/>
              <w:spacing w:line="300" w:lineRule="auto"/>
              <w:jc w:val="center"/>
              <w:rPr>
                <w:rFonts w:ascii="標楷體" w:eastAsia="標楷體" w:hAnsi="標楷體" w:cs="標楷體"/>
                <w:b/>
                <w:szCs w:val="24"/>
              </w:rPr>
            </w:pPr>
            <w:r w:rsidRPr="0058436B">
              <w:rPr>
                <w:rFonts w:ascii="標楷體" w:eastAsia="標楷體" w:hAnsi="標楷體" w:cs="標楷體" w:hint="eastAsia"/>
                <w:b/>
                <w:szCs w:val="24"/>
              </w:rPr>
              <w:t>講師</w:t>
            </w:r>
          </w:p>
        </w:tc>
        <w:tc>
          <w:tcPr>
            <w:tcW w:w="4961" w:type="dxa"/>
          </w:tcPr>
          <w:p w14:paraId="025A3887" w14:textId="77777777" w:rsidR="00707B3F" w:rsidRPr="0058436B" w:rsidRDefault="00707B3F" w:rsidP="00D9750B">
            <w:pPr>
              <w:autoSpaceDE w:val="0"/>
              <w:autoSpaceDN w:val="0"/>
              <w:adjustRightInd w:val="0"/>
              <w:spacing w:line="300" w:lineRule="auto"/>
              <w:jc w:val="center"/>
              <w:rPr>
                <w:rFonts w:ascii="標楷體" w:eastAsia="標楷體" w:hAnsi="標楷體" w:cs="標楷體"/>
                <w:b/>
                <w:szCs w:val="24"/>
              </w:rPr>
            </w:pPr>
            <w:r w:rsidRPr="0058436B">
              <w:rPr>
                <w:rFonts w:ascii="標楷體" w:eastAsia="標楷體" w:hAnsi="標楷體" w:cs="標楷體" w:hint="eastAsia"/>
                <w:b/>
                <w:szCs w:val="24"/>
              </w:rPr>
              <w:t>學經歷及證照</w:t>
            </w:r>
          </w:p>
        </w:tc>
        <w:tc>
          <w:tcPr>
            <w:tcW w:w="3843" w:type="dxa"/>
          </w:tcPr>
          <w:p w14:paraId="5A3735E2" w14:textId="77777777" w:rsidR="00707B3F" w:rsidRPr="0058436B" w:rsidRDefault="00707B3F" w:rsidP="00D9750B">
            <w:pPr>
              <w:autoSpaceDE w:val="0"/>
              <w:autoSpaceDN w:val="0"/>
              <w:adjustRightInd w:val="0"/>
              <w:spacing w:line="300" w:lineRule="auto"/>
              <w:jc w:val="center"/>
              <w:rPr>
                <w:rFonts w:ascii="標楷體" w:eastAsia="標楷體" w:hAnsi="標楷體" w:cs="標楷體"/>
                <w:b/>
                <w:szCs w:val="24"/>
              </w:rPr>
            </w:pPr>
            <w:r w:rsidRPr="0058436B">
              <w:rPr>
                <w:rFonts w:ascii="標楷體" w:eastAsia="標楷體" w:hAnsi="標楷體" w:cs="標楷體" w:hint="eastAsia"/>
                <w:b/>
                <w:szCs w:val="24"/>
              </w:rPr>
              <w:t>專長領域</w:t>
            </w:r>
          </w:p>
        </w:tc>
      </w:tr>
      <w:tr w:rsidR="00707B3F" w:rsidRPr="0058436B" w14:paraId="2E37C518" w14:textId="77777777" w:rsidTr="00707B3F">
        <w:trPr>
          <w:jc w:val="center"/>
        </w:trPr>
        <w:tc>
          <w:tcPr>
            <w:tcW w:w="1271" w:type="dxa"/>
          </w:tcPr>
          <w:p w14:paraId="0F765F94" w14:textId="77777777" w:rsidR="00707B3F" w:rsidRPr="0058436B" w:rsidRDefault="00707B3F" w:rsidP="00D9750B">
            <w:pPr>
              <w:autoSpaceDE w:val="0"/>
              <w:autoSpaceDN w:val="0"/>
              <w:adjustRightInd w:val="0"/>
              <w:spacing w:line="300" w:lineRule="auto"/>
              <w:jc w:val="center"/>
              <w:rPr>
                <w:rFonts w:ascii="標楷體" w:eastAsia="標楷體" w:hAnsi="標楷體" w:cs="標楷體"/>
                <w:b/>
                <w:szCs w:val="24"/>
              </w:rPr>
            </w:pPr>
            <w:r w:rsidRPr="0058436B">
              <w:rPr>
                <w:rFonts w:ascii="標楷體" w:eastAsia="標楷體" w:hAnsi="標楷體" w:cs="標楷體" w:hint="eastAsia"/>
                <w:szCs w:val="24"/>
              </w:rPr>
              <w:t>陳孟玉</w:t>
            </w:r>
          </w:p>
        </w:tc>
        <w:tc>
          <w:tcPr>
            <w:tcW w:w="4961" w:type="dxa"/>
          </w:tcPr>
          <w:p w14:paraId="4B3D6F7B" w14:textId="77777777" w:rsidR="00707B3F" w:rsidRPr="0058436B" w:rsidRDefault="00707B3F" w:rsidP="00707B3F">
            <w:pPr>
              <w:pStyle w:val="a4"/>
              <w:numPr>
                <w:ilvl w:val="0"/>
                <w:numId w:val="9"/>
              </w:numPr>
              <w:spacing w:line="300" w:lineRule="auto"/>
              <w:ind w:leftChars="0" w:left="840" w:hangingChars="350" w:hanging="840"/>
              <w:rPr>
                <w:rFonts w:ascii="標楷體" w:eastAsia="標楷體" w:hAnsi="標楷體"/>
              </w:rPr>
            </w:pPr>
            <w:r w:rsidRPr="0058436B">
              <w:rPr>
                <w:rFonts w:ascii="標楷體" w:eastAsia="標楷體" w:hAnsi="標楷體" w:hint="eastAsia"/>
              </w:rPr>
              <w:t xml:space="preserve">現任：勵馨基金會台中分所 </w:t>
            </w:r>
            <w:r w:rsidRPr="0058436B">
              <w:rPr>
                <w:rFonts w:ascii="標楷體" w:eastAsia="標楷體" w:hAnsi="標楷體" w:hint="eastAsia"/>
                <w:color w:val="000000"/>
              </w:rPr>
              <w:t>性別</w:t>
            </w:r>
            <w:r w:rsidRPr="0058436B">
              <w:rPr>
                <w:rFonts w:ascii="標楷體" w:eastAsia="標楷體" w:hAnsi="標楷體" w:hint="eastAsia"/>
              </w:rPr>
              <w:t>教育專員</w:t>
            </w:r>
          </w:p>
          <w:p w14:paraId="0EEA9CCD" w14:textId="77777777" w:rsidR="00707B3F" w:rsidRPr="0058436B" w:rsidRDefault="00707B3F" w:rsidP="00707B3F">
            <w:pPr>
              <w:pStyle w:val="a4"/>
              <w:numPr>
                <w:ilvl w:val="0"/>
                <w:numId w:val="9"/>
              </w:numPr>
              <w:spacing w:line="300" w:lineRule="auto"/>
              <w:ind w:leftChars="0" w:left="840" w:hangingChars="350" w:hanging="840"/>
              <w:rPr>
                <w:rFonts w:ascii="標楷體" w:eastAsia="標楷體" w:hAnsi="標楷體"/>
              </w:rPr>
            </w:pPr>
            <w:r w:rsidRPr="0058436B">
              <w:rPr>
                <w:rFonts w:ascii="標楷體" w:eastAsia="標楷體" w:hAnsi="標楷體" w:hint="eastAsia"/>
              </w:rPr>
              <w:t>學歷：朝陽科技大學社會工作系 學士</w:t>
            </w:r>
          </w:p>
          <w:p w14:paraId="598E1327" w14:textId="77777777" w:rsidR="00707B3F" w:rsidRPr="0058436B" w:rsidRDefault="00707B3F" w:rsidP="00707B3F">
            <w:pPr>
              <w:pStyle w:val="a4"/>
              <w:numPr>
                <w:ilvl w:val="0"/>
                <w:numId w:val="9"/>
              </w:numPr>
              <w:spacing w:line="300" w:lineRule="auto"/>
              <w:ind w:leftChars="0" w:left="840" w:hangingChars="350" w:hanging="840"/>
              <w:rPr>
                <w:rFonts w:ascii="標楷體" w:eastAsia="標楷體" w:hAnsi="標楷體"/>
              </w:rPr>
            </w:pPr>
            <w:r w:rsidRPr="0058436B">
              <w:rPr>
                <w:rFonts w:ascii="標楷體" w:eastAsia="標楷體" w:hAnsi="標楷體" w:hint="eastAsia"/>
              </w:rPr>
              <w:t>證照：社會工作師(社工字第003471號)</w:t>
            </w:r>
          </w:p>
          <w:p w14:paraId="3A819F3A" w14:textId="77777777" w:rsidR="00707B3F" w:rsidRPr="0058436B" w:rsidRDefault="00707B3F" w:rsidP="00707B3F">
            <w:pPr>
              <w:pStyle w:val="a4"/>
              <w:numPr>
                <w:ilvl w:val="0"/>
                <w:numId w:val="9"/>
              </w:numPr>
              <w:spacing w:line="300" w:lineRule="auto"/>
              <w:ind w:leftChars="0" w:left="840" w:hangingChars="350" w:hanging="840"/>
              <w:rPr>
                <w:rFonts w:ascii="標楷體" w:eastAsia="標楷體" w:hAnsi="標楷體"/>
              </w:rPr>
            </w:pPr>
            <w:r w:rsidRPr="0058436B">
              <w:rPr>
                <w:rFonts w:ascii="標楷體" w:eastAsia="標楷體" w:hAnsi="標楷體" w:hint="eastAsia"/>
              </w:rPr>
              <w:t>經歷：勵馨基金會台中分事務所 兒童及少年性剝削防治工作計畫</w:t>
            </w:r>
          </w:p>
          <w:p w14:paraId="19C648AB" w14:textId="77777777" w:rsidR="00707B3F" w:rsidRPr="0058436B" w:rsidRDefault="00707B3F" w:rsidP="00707B3F">
            <w:pPr>
              <w:pStyle w:val="a4"/>
              <w:numPr>
                <w:ilvl w:val="0"/>
                <w:numId w:val="9"/>
              </w:numPr>
              <w:spacing w:line="300" w:lineRule="auto"/>
              <w:ind w:leftChars="0" w:left="840" w:hangingChars="350" w:hanging="840"/>
              <w:rPr>
                <w:rFonts w:ascii="標楷體" w:eastAsia="標楷體" w:hAnsi="標楷體"/>
              </w:rPr>
            </w:pPr>
            <w:r w:rsidRPr="0058436B">
              <w:rPr>
                <w:rFonts w:ascii="標楷體" w:eastAsia="標楷體" w:hAnsi="標楷體" w:hint="eastAsia"/>
              </w:rPr>
              <w:t>實務工作年資：11年</w:t>
            </w:r>
          </w:p>
        </w:tc>
        <w:tc>
          <w:tcPr>
            <w:tcW w:w="3843" w:type="dxa"/>
          </w:tcPr>
          <w:p w14:paraId="66DE7E5E" w14:textId="77777777" w:rsidR="00707B3F" w:rsidRPr="0058436B" w:rsidRDefault="00707B3F" w:rsidP="00707B3F">
            <w:pPr>
              <w:pStyle w:val="a4"/>
              <w:numPr>
                <w:ilvl w:val="0"/>
                <w:numId w:val="11"/>
              </w:numPr>
              <w:spacing w:line="300" w:lineRule="auto"/>
              <w:ind w:leftChars="0"/>
              <w:rPr>
                <w:rFonts w:ascii="標楷體" w:eastAsia="標楷體" w:hAnsi="標楷體"/>
              </w:rPr>
            </w:pPr>
            <w:r w:rsidRPr="0058436B">
              <w:rPr>
                <w:rFonts w:ascii="標楷體" w:eastAsia="標楷體" w:hAnsi="標楷體" w:hint="eastAsia"/>
              </w:rPr>
              <w:t>性別教育</w:t>
            </w:r>
            <w:r w:rsidRPr="0058436B">
              <w:rPr>
                <w:rFonts w:ascii="標楷體" w:eastAsia="標楷體" w:hAnsi="標楷體" w:cs="標楷體" w:hint="eastAsia"/>
              </w:rPr>
              <w:t>：數位性別暴力、</w:t>
            </w:r>
            <w:r w:rsidRPr="0058436B">
              <w:rPr>
                <w:rFonts w:ascii="標楷體" w:eastAsia="標楷體" w:hAnsi="標楷體" w:hint="eastAsia"/>
              </w:rPr>
              <w:t>多元性別、媒體識讀</w:t>
            </w:r>
          </w:p>
          <w:p w14:paraId="00A2C979" w14:textId="77777777" w:rsidR="00707B3F" w:rsidRPr="0058436B" w:rsidRDefault="00707B3F" w:rsidP="00707B3F">
            <w:pPr>
              <w:pStyle w:val="a4"/>
              <w:numPr>
                <w:ilvl w:val="0"/>
                <w:numId w:val="11"/>
              </w:numPr>
              <w:spacing w:line="300" w:lineRule="auto"/>
              <w:ind w:leftChars="0"/>
              <w:rPr>
                <w:rFonts w:ascii="標楷體" w:eastAsia="標楷體" w:hAnsi="標楷體"/>
              </w:rPr>
            </w:pPr>
            <w:r w:rsidRPr="0058436B">
              <w:rPr>
                <w:rFonts w:ascii="標楷體" w:eastAsia="標楷體" w:hAnsi="標楷體" w:hint="eastAsia"/>
              </w:rPr>
              <w:t>性教育</w:t>
            </w:r>
            <w:r w:rsidRPr="0058436B">
              <w:rPr>
                <w:rFonts w:ascii="標楷體" w:eastAsia="標楷體" w:hAnsi="標楷體" w:cs="標楷體" w:hint="eastAsia"/>
              </w:rPr>
              <w:t>：</w:t>
            </w:r>
            <w:r w:rsidRPr="0058436B">
              <w:rPr>
                <w:rFonts w:ascii="標楷體" w:eastAsia="標楷體" w:hAnsi="標楷體" w:hint="eastAsia"/>
              </w:rPr>
              <w:t>性生理發展、避孕及非預期懷孕</w:t>
            </w:r>
          </w:p>
          <w:p w14:paraId="0017DAF6" w14:textId="77777777" w:rsidR="00707B3F" w:rsidRPr="0058436B" w:rsidRDefault="00707B3F" w:rsidP="00707B3F">
            <w:pPr>
              <w:pStyle w:val="a4"/>
              <w:numPr>
                <w:ilvl w:val="0"/>
                <w:numId w:val="11"/>
              </w:numPr>
              <w:spacing w:line="300" w:lineRule="auto"/>
              <w:ind w:leftChars="0"/>
              <w:rPr>
                <w:rFonts w:ascii="標楷體" w:eastAsia="標楷體" w:hAnsi="標楷體"/>
              </w:rPr>
            </w:pPr>
            <w:r w:rsidRPr="0058436B">
              <w:rPr>
                <w:rFonts w:ascii="標楷體" w:eastAsia="標楷體" w:hAnsi="標楷體" w:hint="eastAsia"/>
              </w:rPr>
              <w:t>情感教育</w:t>
            </w:r>
            <w:r w:rsidRPr="0058436B">
              <w:rPr>
                <w:rFonts w:ascii="標楷體" w:eastAsia="標楷體" w:hAnsi="標楷體" w:cs="標楷體" w:hint="eastAsia"/>
              </w:rPr>
              <w:t>：</w:t>
            </w:r>
            <w:r w:rsidRPr="0058436B">
              <w:rPr>
                <w:rFonts w:ascii="標楷體" w:eastAsia="標楷體" w:hAnsi="標楷體" w:hint="eastAsia"/>
              </w:rPr>
              <w:t>親密關係、兒少性剝削防治</w:t>
            </w:r>
          </w:p>
        </w:tc>
      </w:tr>
      <w:tr w:rsidR="00707B3F" w:rsidRPr="0058436B" w14:paraId="7D98DAB7" w14:textId="77777777" w:rsidTr="00707B3F">
        <w:trPr>
          <w:jc w:val="center"/>
        </w:trPr>
        <w:tc>
          <w:tcPr>
            <w:tcW w:w="1271" w:type="dxa"/>
          </w:tcPr>
          <w:p w14:paraId="2C90F1C3" w14:textId="77777777" w:rsidR="00707B3F" w:rsidRPr="0058436B" w:rsidRDefault="00707B3F" w:rsidP="00D9750B">
            <w:pPr>
              <w:autoSpaceDE w:val="0"/>
              <w:autoSpaceDN w:val="0"/>
              <w:adjustRightInd w:val="0"/>
              <w:spacing w:line="300" w:lineRule="auto"/>
              <w:jc w:val="center"/>
              <w:rPr>
                <w:rFonts w:ascii="標楷體" w:eastAsia="標楷體" w:hAnsi="標楷體" w:cs="標楷體"/>
                <w:szCs w:val="24"/>
              </w:rPr>
            </w:pPr>
            <w:r w:rsidRPr="0058436B">
              <w:rPr>
                <w:rFonts w:ascii="標楷體" w:eastAsia="標楷體" w:hAnsi="標楷體" w:cs="標楷體" w:hint="eastAsia"/>
                <w:szCs w:val="24"/>
              </w:rPr>
              <w:t>紀馨棋</w:t>
            </w:r>
          </w:p>
        </w:tc>
        <w:tc>
          <w:tcPr>
            <w:tcW w:w="4961" w:type="dxa"/>
          </w:tcPr>
          <w:p w14:paraId="4F979081" w14:textId="77777777" w:rsidR="00707B3F" w:rsidRPr="0058436B" w:rsidRDefault="00707B3F" w:rsidP="00707B3F">
            <w:pPr>
              <w:pStyle w:val="a4"/>
              <w:numPr>
                <w:ilvl w:val="0"/>
                <w:numId w:val="10"/>
              </w:numPr>
              <w:autoSpaceDE w:val="0"/>
              <w:autoSpaceDN w:val="0"/>
              <w:adjustRightInd w:val="0"/>
              <w:spacing w:line="300" w:lineRule="auto"/>
              <w:ind w:leftChars="0" w:left="840" w:hangingChars="350" w:hanging="840"/>
              <w:rPr>
                <w:rFonts w:ascii="標楷體" w:eastAsia="標楷體" w:hAnsi="標楷體" w:cs="標楷體"/>
              </w:rPr>
            </w:pPr>
            <w:r w:rsidRPr="0058436B">
              <w:rPr>
                <w:rFonts w:ascii="標楷體" w:eastAsia="標楷體" w:hAnsi="標楷體" w:cs="標楷體" w:hint="eastAsia"/>
              </w:rPr>
              <w:t>現任：勵馨基金會台中分所 青少年培力創新服務組 督導</w:t>
            </w:r>
          </w:p>
          <w:p w14:paraId="048F9213" w14:textId="77777777" w:rsidR="00707B3F" w:rsidRPr="0058436B" w:rsidRDefault="00707B3F" w:rsidP="00707B3F">
            <w:pPr>
              <w:pStyle w:val="a4"/>
              <w:numPr>
                <w:ilvl w:val="0"/>
                <w:numId w:val="10"/>
              </w:numPr>
              <w:autoSpaceDE w:val="0"/>
              <w:autoSpaceDN w:val="0"/>
              <w:adjustRightInd w:val="0"/>
              <w:spacing w:line="300" w:lineRule="auto"/>
              <w:ind w:leftChars="0" w:left="840" w:hangingChars="350" w:hanging="840"/>
              <w:rPr>
                <w:rFonts w:ascii="標楷體" w:eastAsia="標楷體" w:hAnsi="標楷體" w:cs="標楷體"/>
              </w:rPr>
            </w:pPr>
            <w:r w:rsidRPr="0058436B">
              <w:rPr>
                <w:rFonts w:ascii="標楷體" w:eastAsia="標楷體" w:hAnsi="標楷體" w:cs="標楷體" w:hint="eastAsia"/>
              </w:rPr>
              <w:t>學歷：亞洲大學社會工作學系 學士</w:t>
            </w:r>
          </w:p>
          <w:p w14:paraId="12E39F99" w14:textId="77777777" w:rsidR="00707B3F" w:rsidRPr="0058436B" w:rsidRDefault="00707B3F" w:rsidP="00707B3F">
            <w:pPr>
              <w:pStyle w:val="a4"/>
              <w:numPr>
                <w:ilvl w:val="0"/>
                <w:numId w:val="10"/>
              </w:numPr>
              <w:autoSpaceDE w:val="0"/>
              <w:autoSpaceDN w:val="0"/>
              <w:adjustRightInd w:val="0"/>
              <w:spacing w:line="300" w:lineRule="auto"/>
              <w:ind w:leftChars="0" w:left="840" w:hangingChars="350" w:hanging="840"/>
              <w:rPr>
                <w:rFonts w:ascii="標楷體" w:eastAsia="標楷體" w:hAnsi="標楷體" w:cs="標楷體"/>
              </w:rPr>
            </w:pPr>
            <w:r w:rsidRPr="0058436B">
              <w:rPr>
                <w:rFonts w:ascii="標楷體" w:eastAsia="標楷體" w:hAnsi="標楷體" w:cs="標楷體" w:hint="eastAsia"/>
              </w:rPr>
              <w:t>證照：社會工作師(社工字第005933號)</w:t>
            </w:r>
          </w:p>
          <w:p w14:paraId="416E6901" w14:textId="77777777" w:rsidR="00707B3F" w:rsidRPr="0058436B" w:rsidRDefault="00707B3F" w:rsidP="00707B3F">
            <w:pPr>
              <w:pStyle w:val="a4"/>
              <w:numPr>
                <w:ilvl w:val="0"/>
                <w:numId w:val="10"/>
              </w:numPr>
              <w:autoSpaceDE w:val="0"/>
              <w:autoSpaceDN w:val="0"/>
              <w:adjustRightInd w:val="0"/>
              <w:spacing w:line="300" w:lineRule="auto"/>
              <w:ind w:leftChars="0" w:left="840" w:hangingChars="350" w:hanging="840"/>
              <w:rPr>
                <w:rFonts w:ascii="標楷體" w:eastAsia="標楷體" w:hAnsi="標楷體" w:cs="標楷體"/>
              </w:rPr>
            </w:pPr>
            <w:r w:rsidRPr="0058436B">
              <w:rPr>
                <w:rFonts w:ascii="標楷體" w:eastAsia="標楷體" w:hAnsi="標楷體" w:cs="標楷體" w:hint="eastAsia"/>
              </w:rPr>
              <w:t>經歷：社團法人台灣基地協會 社工師</w:t>
            </w:r>
          </w:p>
          <w:p w14:paraId="43BF1C96" w14:textId="77777777" w:rsidR="00707B3F" w:rsidRPr="0058436B" w:rsidRDefault="00707B3F" w:rsidP="00707B3F">
            <w:pPr>
              <w:pStyle w:val="a4"/>
              <w:numPr>
                <w:ilvl w:val="0"/>
                <w:numId w:val="10"/>
              </w:numPr>
              <w:autoSpaceDE w:val="0"/>
              <w:autoSpaceDN w:val="0"/>
              <w:adjustRightInd w:val="0"/>
              <w:spacing w:line="300" w:lineRule="auto"/>
              <w:ind w:leftChars="0" w:left="840" w:hangingChars="350" w:hanging="840"/>
              <w:rPr>
                <w:rFonts w:ascii="標楷體" w:eastAsia="標楷體" w:hAnsi="標楷體" w:cs="標楷體"/>
              </w:rPr>
            </w:pPr>
            <w:r w:rsidRPr="0058436B">
              <w:rPr>
                <w:rFonts w:ascii="標楷體" w:eastAsia="標楷體" w:hAnsi="標楷體" w:hint="eastAsia"/>
              </w:rPr>
              <w:t>實務工作年資：4年</w:t>
            </w:r>
          </w:p>
        </w:tc>
        <w:tc>
          <w:tcPr>
            <w:tcW w:w="3843" w:type="dxa"/>
          </w:tcPr>
          <w:p w14:paraId="15B87C70" w14:textId="77777777" w:rsidR="00707B3F" w:rsidRPr="0058436B" w:rsidRDefault="00707B3F" w:rsidP="00707B3F">
            <w:pPr>
              <w:pStyle w:val="a4"/>
              <w:numPr>
                <w:ilvl w:val="0"/>
                <w:numId w:val="12"/>
              </w:numPr>
              <w:autoSpaceDE w:val="0"/>
              <w:autoSpaceDN w:val="0"/>
              <w:adjustRightInd w:val="0"/>
              <w:spacing w:line="300" w:lineRule="auto"/>
              <w:ind w:leftChars="0"/>
              <w:rPr>
                <w:rFonts w:ascii="標楷體" w:eastAsia="標楷體" w:hAnsi="標楷體" w:cs="標楷體"/>
              </w:rPr>
            </w:pPr>
            <w:r w:rsidRPr="0058436B">
              <w:rPr>
                <w:rFonts w:ascii="標楷體" w:eastAsia="標楷體" w:hAnsi="標楷體" w:cs="標楷體" w:hint="eastAsia"/>
              </w:rPr>
              <w:t>性別教育：多元性別、女性主義</w:t>
            </w:r>
          </w:p>
          <w:p w14:paraId="618A9546" w14:textId="77777777" w:rsidR="00707B3F" w:rsidRPr="0058436B" w:rsidRDefault="00707B3F" w:rsidP="00707B3F">
            <w:pPr>
              <w:pStyle w:val="a4"/>
              <w:numPr>
                <w:ilvl w:val="0"/>
                <w:numId w:val="12"/>
              </w:numPr>
              <w:autoSpaceDE w:val="0"/>
              <w:autoSpaceDN w:val="0"/>
              <w:adjustRightInd w:val="0"/>
              <w:spacing w:line="300" w:lineRule="auto"/>
              <w:ind w:leftChars="0"/>
              <w:rPr>
                <w:rFonts w:ascii="標楷體" w:eastAsia="標楷體" w:hAnsi="標楷體" w:cs="標楷體"/>
              </w:rPr>
            </w:pPr>
            <w:r w:rsidRPr="0058436B">
              <w:rPr>
                <w:rFonts w:ascii="標楷體" w:eastAsia="標楷體" w:hAnsi="標楷體" w:cs="標楷體" w:hint="eastAsia"/>
              </w:rPr>
              <w:t>性教育：性生理知識、性健康</w:t>
            </w:r>
          </w:p>
          <w:p w14:paraId="1C8D8E4D" w14:textId="77777777" w:rsidR="00707B3F" w:rsidRPr="0058436B" w:rsidRDefault="00707B3F" w:rsidP="00707B3F">
            <w:pPr>
              <w:pStyle w:val="a4"/>
              <w:numPr>
                <w:ilvl w:val="0"/>
                <w:numId w:val="12"/>
              </w:numPr>
              <w:autoSpaceDE w:val="0"/>
              <w:autoSpaceDN w:val="0"/>
              <w:adjustRightInd w:val="0"/>
              <w:spacing w:line="300" w:lineRule="auto"/>
              <w:ind w:leftChars="0"/>
              <w:rPr>
                <w:rFonts w:ascii="標楷體" w:eastAsia="標楷體" w:hAnsi="標楷體" w:cs="標楷體"/>
              </w:rPr>
            </w:pPr>
            <w:r w:rsidRPr="0058436B">
              <w:rPr>
                <w:rFonts w:ascii="標楷體" w:eastAsia="標楷體" w:hAnsi="標楷體" w:cs="標楷體" w:hint="eastAsia"/>
              </w:rPr>
              <w:t>情感教育：親密關係、身體界線</w:t>
            </w:r>
          </w:p>
        </w:tc>
      </w:tr>
    </w:tbl>
    <w:p w14:paraId="2490EA2F" w14:textId="77777777" w:rsidR="000C403B" w:rsidRPr="00707B3F" w:rsidRDefault="000C403B" w:rsidP="00D22D6B">
      <w:pPr>
        <w:tabs>
          <w:tab w:val="left" w:pos="284"/>
          <w:tab w:val="left" w:pos="1800"/>
        </w:tabs>
        <w:adjustRightInd w:val="0"/>
        <w:snapToGrid w:val="0"/>
        <w:spacing w:line="400" w:lineRule="exact"/>
        <w:jc w:val="both"/>
      </w:pPr>
    </w:p>
    <w:p w14:paraId="6674E0B1" w14:textId="77777777" w:rsidR="000C403B" w:rsidRDefault="000C403B" w:rsidP="00D22D6B">
      <w:pPr>
        <w:tabs>
          <w:tab w:val="left" w:pos="284"/>
          <w:tab w:val="left" w:pos="1800"/>
        </w:tabs>
        <w:adjustRightInd w:val="0"/>
        <w:snapToGrid w:val="0"/>
        <w:spacing w:line="400" w:lineRule="exact"/>
        <w:jc w:val="both"/>
      </w:pPr>
    </w:p>
    <w:p w14:paraId="2CDCDB6A" w14:textId="77777777" w:rsidR="000C403B" w:rsidRDefault="000C403B" w:rsidP="00D22D6B">
      <w:pPr>
        <w:tabs>
          <w:tab w:val="left" w:pos="284"/>
          <w:tab w:val="left" w:pos="1800"/>
        </w:tabs>
        <w:adjustRightInd w:val="0"/>
        <w:snapToGrid w:val="0"/>
        <w:spacing w:line="400" w:lineRule="exact"/>
        <w:jc w:val="both"/>
      </w:pPr>
    </w:p>
    <w:p w14:paraId="2FDA47AD" w14:textId="77777777" w:rsidR="000C403B" w:rsidRDefault="000C403B" w:rsidP="00D22D6B">
      <w:pPr>
        <w:tabs>
          <w:tab w:val="left" w:pos="284"/>
          <w:tab w:val="left" w:pos="1800"/>
        </w:tabs>
        <w:adjustRightInd w:val="0"/>
        <w:snapToGrid w:val="0"/>
        <w:spacing w:line="400" w:lineRule="exact"/>
        <w:jc w:val="both"/>
      </w:pPr>
    </w:p>
    <w:p w14:paraId="63FC8D57" w14:textId="77777777" w:rsidR="000C403B" w:rsidRDefault="000C403B" w:rsidP="00D22D6B">
      <w:pPr>
        <w:tabs>
          <w:tab w:val="left" w:pos="284"/>
          <w:tab w:val="left" w:pos="1800"/>
        </w:tabs>
        <w:adjustRightInd w:val="0"/>
        <w:snapToGrid w:val="0"/>
        <w:spacing w:line="400" w:lineRule="exact"/>
        <w:jc w:val="both"/>
      </w:pPr>
    </w:p>
    <w:p w14:paraId="6AC7261C" w14:textId="77777777" w:rsidR="000C403B" w:rsidRDefault="000C403B" w:rsidP="00D22D6B">
      <w:pPr>
        <w:tabs>
          <w:tab w:val="left" w:pos="284"/>
          <w:tab w:val="left" w:pos="1800"/>
        </w:tabs>
        <w:adjustRightInd w:val="0"/>
        <w:snapToGrid w:val="0"/>
        <w:spacing w:line="400" w:lineRule="exact"/>
        <w:jc w:val="both"/>
      </w:pPr>
    </w:p>
    <w:p w14:paraId="750DE266" w14:textId="77777777" w:rsidR="000C403B" w:rsidRDefault="000C403B" w:rsidP="00D22D6B">
      <w:pPr>
        <w:tabs>
          <w:tab w:val="left" w:pos="284"/>
          <w:tab w:val="left" w:pos="1800"/>
        </w:tabs>
        <w:adjustRightInd w:val="0"/>
        <w:snapToGrid w:val="0"/>
        <w:spacing w:line="400" w:lineRule="exact"/>
        <w:jc w:val="both"/>
      </w:pPr>
    </w:p>
    <w:p w14:paraId="30B3685A" w14:textId="77777777" w:rsidR="000C403B" w:rsidRDefault="000C403B" w:rsidP="00D22D6B">
      <w:pPr>
        <w:tabs>
          <w:tab w:val="left" w:pos="284"/>
          <w:tab w:val="left" w:pos="1800"/>
        </w:tabs>
        <w:adjustRightInd w:val="0"/>
        <w:snapToGrid w:val="0"/>
        <w:spacing w:line="400" w:lineRule="exact"/>
        <w:jc w:val="both"/>
      </w:pPr>
    </w:p>
    <w:p w14:paraId="472140A0" w14:textId="77777777" w:rsidR="0042385D" w:rsidRDefault="0042385D" w:rsidP="00D22D6B">
      <w:pPr>
        <w:tabs>
          <w:tab w:val="left" w:pos="284"/>
          <w:tab w:val="left" w:pos="1800"/>
        </w:tabs>
        <w:adjustRightInd w:val="0"/>
        <w:snapToGrid w:val="0"/>
        <w:spacing w:line="400" w:lineRule="exact"/>
        <w:jc w:val="both"/>
      </w:pPr>
    </w:p>
    <w:p w14:paraId="61B92785" w14:textId="77777777" w:rsidR="0042385D" w:rsidRDefault="0042385D" w:rsidP="00D22D6B">
      <w:pPr>
        <w:tabs>
          <w:tab w:val="left" w:pos="284"/>
          <w:tab w:val="left" w:pos="1800"/>
        </w:tabs>
        <w:adjustRightInd w:val="0"/>
        <w:snapToGrid w:val="0"/>
        <w:spacing w:line="400" w:lineRule="exact"/>
        <w:jc w:val="both"/>
      </w:pPr>
    </w:p>
    <w:p w14:paraId="172DFAA7" w14:textId="77777777" w:rsidR="0042385D" w:rsidRDefault="0042385D" w:rsidP="00D22D6B">
      <w:pPr>
        <w:tabs>
          <w:tab w:val="left" w:pos="284"/>
          <w:tab w:val="left" w:pos="1800"/>
        </w:tabs>
        <w:adjustRightInd w:val="0"/>
        <w:snapToGrid w:val="0"/>
        <w:spacing w:line="400" w:lineRule="exact"/>
        <w:jc w:val="both"/>
      </w:pPr>
    </w:p>
    <w:p w14:paraId="3FD6DA58" w14:textId="3918C76F" w:rsidR="00D22D6B" w:rsidRPr="00DA464E" w:rsidRDefault="00D22D6B" w:rsidP="00D22D6B">
      <w:pPr>
        <w:tabs>
          <w:tab w:val="left" w:pos="284"/>
          <w:tab w:val="left" w:pos="1800"/>
        </w:tabs>
        <w:adjustRightInd w:val="0"/>
        <w:snapToGrid w:val="0"/>
        <w:spacing w:line="400" w:lineRule="exact"/>
        <w:jc w:val="both"/>
        <w:rPr>
          <w:rFonts w:ascii="Times New Roman" w:eastAsia="標楷體" w:hAnsi="Times New Roman"/>
          <w:color w:val="000000"/>
          <w:szCs w:val="24"/>
          <w:lang w:eastAsia="ar-SA"/>
        </w:rPr>
      </w:pPr>
      <w:r w:rsidRPr="00B132B1">
        <w:rPr>
          <w:rFonts w:ascii="標楷體" w:eastAsia="標楷體" w:hAnsi="標楷體" w:hint="eastAsia"/>
          <w:color w:val="000000"/>
          <w:sz w:val="28"/>
          <w:szCs w:val="28"/>
        </w:rPr>
        <w:lastRenderedPageBreak/>
        <w:t>113</w:t>
      </w:r>
      <w:r>
        <w:rPr>
          <w:rFonts w:ascii="標楷體" w:eastAsia="標楷體" w:hAnsi="標楷體" w:hint="eastAsia"/>
          <w:color w:val="000000"/>
          <w:sz w:val="28"/>
          <w:szCs w:val="28"/>
        </w:rPr>
        <w:t>年臺中市立太平國中家庭教育~婚前教育</w:t>
      </w:r>
      <w:r w:rsidRPr="00B132B1">
        <w:rPr>
          <w:rFonts w:ascii="標楷體" w:eastAsia="標楷體" w:hAnsi="標楷體" w:hint="eastAsia"/>
          <w:color w:val="000000"/>
          <w:sz w:val="28"/>
          <w:szCs w:val="28"/>
        </w:rPr>
        <w:t>系列活動經費概算表</w:t>
      </w:r>
    </w:p>
    <w:tbl>
      <w:tblPr>
        <w:tblW w:w="10490" w:type="dxa"/>
        <w:tblInd w:w="-5" w:type="dxa"/>
        <w:tblCellMar>
          <w:left w:w="28" w:type="dxa"/>
          <w:right w:w="28" w:type="dxa"/>
        </w:tblCellMar>
        <w:tblLook w:val="04A0" w:firstRow="1" w:lastRow="0" w:firstColumn="1" w:lastColumn="0" w:noHBand="0" w:noVBand="1"/>
      </w:tblPr>
      <w:tblGrid>
        <w:gridCol w:w="1560"/>
        <w:gridCol w:w="1134"/>
        <w:gridCol w:w="709"/>
        <w:gridCol w:w="720"/>
        <w:gridCol w:w="1264"/>
        <w:gridCol w:w="5103"/>
      </w:tblGrid>
      <w:tr w:rsidR="00EC353F" w:rsidRPr="0014351B" w14:paraId="779A9C6F" w14:textId="77777777" w:rsidTr="0014351B">
        <w:trPr>
          <w:trHeight w:val="3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1E8F"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經費項目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0C3907"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單價(元)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F4A81F"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單位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1E27A4A"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數量</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287A383C"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總價(元)</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3CC16FB"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說明</w:t>
            </w:r>
          </w:p>
        </w:tc>
      </w:tr>
      <w:tr w:rsidR="00EC353F" w:rsidRPr="0014351B" w14:paraId="10384F6F" w14:textId="77777777" w:rsidTr="0014351B">
        <w:trPr>
          <w:trHeight w:val="26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034E8"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講師鐘點費</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AA4F05" w14:textId="1DE37B1B" w:rsidR="00EC353F" w:rsidRPr="0014351B" w:rsidRDefault="00373387" w:rsidP="002955A4">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8A64922" w14:textId="09A50DE2" w:rsidR="00EC353F" w:rsidRPr="0014351B" w:rsidRDefault="00373387"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節</w:t>
            </w:r>
          </w:p>
        </w:tc>
        <w:tc>
          <w:tcPr>
            <w:tcW w:w="720" w:type="dxa"/>
            <w:tcBorders>
              <w:top w:val="single" w:sz="4" w:space="0" w:color="auto"/>
              <w:left w:val="nil"/>
              <w:bottom w:val="single" w:sz="4" w:space="0" w:color="auto"/>
              <w:right w:val="single" w:sz="4" w:space="0" w:color="auto"/>
            </w:tcBorders>
            <w:shd w:val="clear" w:color="auto" w:fill="auto"/>
            <w:vAlign w:val="center"/>
          </w:tcPr>
          <w:p w14:paraId="2E508C3F" w14:textId="7D263C3E"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4</w:t>
            </w:r>
          </w:p>
        </w:tc>
        <w:tc>
          <w:tcPr>
            <w:tcW w:w="1264" w:type="dxa"/>
            <w:tcBorders>
              <w:top w:val="single" w:sz="4" w:space="0" w:color="auto"/>
              <w:left w:val="nil"/>
              <w:bottom w:val="single" w:sz="4" w:space="0" w:color="auto"/>
              <w:right w:val="single" w:sz="4" w:space="0" w:color="auto"/>
            </w:tcBorders>
            <w:shd w:val="clear" w:color="auto" w:fill="auto"/>
            <w:vAlign w:val="center"/>
          </w:tcPr>
          <w:p w14:paraId="1EAEF46D" w14:textId="77777777" w:rsidR="00BB10FC" w:rsidRDefault="00BB10FC" w:rsidP="00591838">
            <w:pPr>
              <w:widowControl/>
              <w:adjustRightInd w:val="0"/>
              <w:snapToGrid w:val="0"/>
              <w:spacing w:line="240" w:lineRule="atLeast"/>
              <w:rPr>
                <w:rFonts w:ascii="標楷體" w:eastAsia="標楷體" w:hAnsi="標楷體" w:cs="新細明體"/>
                <w:color w:val="000000"/>
                <w:kern w:val="0"/>
                <w:sz w:val="28"/>
                <w:szCs w:val="28"/>
              </w:rPr>
            </w:pPr>
          </w:p>
          <w:p w14:paraId="38E3BCBC" w14:textId="77777777" w:rsidR="00BB10FC" w:rsidRDefault="00BB10FC" w:rsidP="00591838">
            <w:pPr>
              <w:widowControl/>
              <w:adjustRightInd w:val="0"/>
              <w:snapToGrid w:val="0"/>
              <w:spacing w:line="240" w:lineRule="atLeast"/>
              <w:rPr>
                <w:rFonts w:ascii="標楷體" w:eastAsia="標楷體" w:hAnsi="標楷體" w:cs="新細明體"/>
                <w:color w:val="000000"/>
                <w:kern w:val="0"/>
                <w:sz w:val="28"/>
                <w:szCs w:val="28"/>
              </w:rPr>
            </w:pPr>
          </w:p>
          <w:p w14:paraId="63212021" w14:textId="01190022" w:rsidR="00BB10FC"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8</w:t>
            </w:r>
            <w:r w:rsidR="00373387">
              <w:rPr>
                <w:rFonts w:ascii="標楷體" w:eastAsia="標楷體" w:hAnsi="標楷體" w:cs="新細明體"/>
                <w:color w:val="000000"/>
                <w:kern w:val="0"/>
                <w:sz w:val="28"/>
                <w:szCs w:val="28"/>
              </w:rPr>
              <w:t>000</w:t>
            </w:r>
          </w:p>
          <w:p w14:paraId="45245A74" w14:textId="77777777" w:rsidR="00EC353F" w:rsidRPr="00BB10FC" w:rsidRDefault="00EC353F" w:rsidP="00BB10FC">
            <w:pPr>
              <w:rPr>
                <w:rFonts w:ascii="標楷體" w:eastAsia="標楷體" w:hAnsi="標楷體" w:cs="新細明體"/>
                <w:sz w:val="28"/>
                <w:szCs w:val="28"/>
              </w:rPr>
            </w:pP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08DA8AA0"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(一)講師鐘點費給付標準：</w:t>
            </w:r>
          </w:p>
          <w:p w14:paraId="4304E089"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1.外聘：</w:t>
            </w:r>
          </w:p>
          <w:p w14:paraId="2D26BB64"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(1)學者專家：新臺幣(以下同)2,000元/節。</w:t>
            </w:r>
          </w:p>
          <w:p w14:paraId="41EFBA14"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(2)與主辦機關(構)學校有隸屬關係之機關(構)學校人員：1,500元/節。</w:t>
            </w:r>
          </w:p>
          <w:p w14:paraId="24C2676F"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2.內聘：主辦機關(構)、學校人員於1,000元/節以內支給。</w:t>
            </w:r>
          </w:p>
          <w:p w14:paraId="5106E2D1"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 xml:space="preserve"> (二)每節為50分鐘，其連續2節為90分鐘。未滿者減半支給。</w:t>
            </w:r>
          </w:p>
        </w:tc>
      </w:tr>
      <w:tr w:rsidR="00EC353F" w:rsidRPr="0014351B" w14:paraId="41970733"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3FD0AF"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補充保費</w:t>
            </w:r>
          </w:p>
        </w:tc>
        <w:tc>
          <w:tcPr>
            <w:tcW w:w="1134" w:type="dxa"/>
            <w:tcBorders>
              <w:top w:val="nil"/>
              <w:left w:val="nil"/>
              <w:bottom w:val="single" w:sz="4" w:space="0" w:color="auto"/>
              <w:right w:val="single" w:sz="4" w:space="0" w:color="auto"/>
            </w:tcBorders>
            <w:shd w:val="clear" w:color="auto" w:fill="auto"/>
            <w:vAlign w:val="center"/>
          </w:tcPr>
          <w:p w14:paraId="0B35AE95" w14:textId="0DCCEF5A" w:rsidR="00EC353F" w:rsidRPr="0014351B" w:rsidRDefault="00BB10FC" w:rsidP="00591838">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190</w:t>
            </w:r>
          </w:p>
        </w:tc>
        <w:tc>
          <w:tcPr>
            <w:tcW w:w="709" w:type="dxa"/>
            <w:tcBorders>
              <w:top w:val="nil"/>
              <w:left w:val="nil"/>
              <w:bottom w:val="single" w:sz="4" w:space="0" w:color="auto"/>
              <w:right w:val="single" w:sz="4" w:space="0" w:color="auto"/>
            </w:tcBorders>
            <w:shd w:val="clear" w:color="auto" w:fill="auto"/>
            <w:vAlign w:val="center"/>
          </w:tcPr>
          <w:p w14:paraId="257737E9" w14:textId="7F476400" w:rsidR="00EC353F" w:rsidRPr="0014351B" w:rsidRDefault="00A728CE"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式</w:t>
            </w:r>
          </w:p>
        </w:tc>
        <w:tc>
          <w:tcPr>
            <w:tcW w:w="720" w:type="dxa"/>
            <w:tcBorders>
              <w:top w:val="nil"/>
              <w:left w:val="nil"/>
              <w:bottom w:val="single" w:sz="4" w:space="0" w:color="auto"/>
              <w:right w:val="single" w:sz="4" w:space="0" w:color="auto"/>
            </w:tcBorders>
            <w:shd w:val="clear" w:color="auto" w:fill="auto"/>
            <w:vAlign w:val="center"/>
          </w:tcPr>
          <w:p w14:paraId="69A8BECF" w14:textId="15F38660"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p>
        </w:tc>
        <w:tc>
          <w:tcPr>
            <w:tcW w:w="1264" w:type="dxa"/>
            <w:tcBorders>
              <w:top w:val="nil"/>
              <w:left w:val="nil"/>
              <w:bottom w:val="single" w:sz="4" w:space="0" w:color="auto"/>
              <w:right w:val="single" w:sz="4" w:space="0" w:color="auto"/>
            </w:tcBorders>
            <w:shd w:val="clear" w:color="auto" w:fill="auto"/>
            <w:vAlign w:val="center"/>
          </w:tcPr>
          <w:p w14:paraId="09ACEAE3" w14:textId="11E62EE4"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190</w:t>
            </w:r>
          </w:p>
        </w:tc>
        <w:tc>
          <w:tcPr>
            <w:tcW w:w="5103" w:type="dxa"/>
            <w:tcBorders>
              <w:top w:val="nil"/>
              <w:left w:val="nil"/>
              <w:bottom w:val="single" w:sz="4" w:space="0" w:color="auto"/>
              <w:right w:val="single" w:sz="4" w:space="0" w:color="auto"/>
            </w:tcBorders>
            <w:shd w:val="clear" w:color="auto" w:fill="auto"/>
            <w:noWrap/>
            <w:vAlign w:val="center"/>
            <w:hideMark/>
          </w:tcPr>
          <w:p w14:paraId="49BBB838"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依外聘講師鐘點費乘以補充保費費率2.11%為編列上限。</w:t>
            </w:r>
          </w:p>
        </w:tc>
      </w:tr>
      <w:tr w:rsidR="00EC353F" w:rsidRPr="0014351B" w14:paraId="36DFC79E"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8DB84B"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印刷費</w:t>
            </w:r>
          </w:p>
        </w:tc>
        <w:tc>
          <w:tcPr>
            <w:tcW w:w="1134" w:type="dxa"/>
            <w:tcBorders>
              <w:top w:val="nil"/>
              <w:left w:val="nil"/>
              <w:bottom w:val="single" w:sz="4" w:space="0" w:color="auto"/>
              <w:right w:val="single" w:sz="4" w:space="0" w:color="auto"/>
            </w:tcBorders>
            <w:shd w:val="clear" w:color="auto" w:fill="auto"/>
            <w:vAlign w:val="center"/>
          </w:tcPr>
          <w:p w14:paraId="62E3BC6F" w14:textId="7691F378" w:rsidR="00EC353F" w:rsidRPr="0014351B" w:rsidRDefault="00A728CE" w:rsidP="00591838">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25</w:t>
            </w:r>
          </w:p>
        </w:tc>
        <w:tc>
          <w:tcPr>
            <w:tcW w:w="709" w:type="dxa"/>
            <w:tcBorders>
              <w:top w:val="nil"/>
              <w:left w:val="nil"/>
              <w:bottom w:val="single" w:sz="4" w:space="0" w:color="auto"/>
              <w:right w:val="single" w:sz="4" w:space="0" w:color="auto"/>
            </w:tcBorders>
            <w:shd w:val="clear" w:color="auto" w:fill="auto"/>
            <w:vAlign w:val="center"/>
          </w:tcPr>
          <w:p w14:paraId="55C0C816" w14:textId="259FE30C" w:rsidR="00EC353F" w:rsidRPr="0014351B" w:rsidRDefault="00A728CE"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份</w:t>
            </w:r>
          </w:p>
        </w:tc>
        <w:tc>
          <w:tcPr>
            <w:tcW w:w="720" w:type="dxa"/>
            <w:tcBorders>
              <w:top w:val="nil"/>
              <w:left w:val="nil"/>
              <w:bottom w:val="single" w:sz="4" w:space="0" w:color="auto"/>
              <w:right w:val="single" w:sz="4" w:space="0" w:color="auto"/>
            </w:tcBorders>
            <w:shd w:val="clear" w:color="auto" w:fill="auto"/>
            <w:vAlign w:val="center"/>
          </w:tcPr>
          <w:p w14:paraId="5FC8E50F" w14:textId="0C5F13E5"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40</w:t>
            </w:r>
          </w:p>
        </w:tc>
        <w:tc>
          <w:tcPr>
            <w:tcW w:w="1264" w:type="dxa"/>
            <w:tcBorders>
              <w:top w:val="nil"/>
              <w:left w:val="nil"/>
              <w:bottom w:val="single" w:sz="4" w:space="0" w:color="auto"/>
              <w:right w:val="single" w:sz="4" w:space="0" w:color="auto"/>
            </w:tcBorders>
            <w:shd w:val="clear" w:color="auto" w:fill="auto"/>
            <w:vAlign w:val="center"/>
          </w:tcPr>
          <w:p w14:paraId="39084DF6" w14:textId="0A6DBB70"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1000</w:t>
            </w:r>
          </w:p>
        </w:tc>
        <w:tc>
          <w:tcPr>
            <w:tcW w:w="5103" w:type="dxa"/>
            <w:tcBorders>
              <w:top w:val="nil"/>
              <w:left w:val="nil"/>
              <w:bottom w:val="single" w:sz="4" w:space="0" w:color="auto"/>
              <w:right w:val="single" w:sz="4" w:space="0" w:color="auto"/>
            </w:tcBorders>
            <w:shd w:val="clear" w:color="auto" w:fill="auto"/>
            <w:noWrap/>
            <w:vAlign w:val="center"/>
            <w:hideMark/>
          </w:tcPr>
          <w:p w14:paraId="0EA3A439" w14:textId="77777777" w:rsidR="00EC353F" w:rsidRPr="0014351B" w:rsidRDefault="00EC353F" w:rsidP="00591838">
            <w:pPr>
              <w:adjustRightInd w:val="0"/>
              <w:snapToGrid w:val="0"/>
              <w:spacing w:line="240" w:lineRule="atLeast"/>
              <w:rPr>
                <w:rFonts w:ascii="標楷體" w:eastAsia="標楷體" w:hAnsi="標楷體"/>
                <w:color w:val="000000"/>
                <w:sz w:val="28"/>
                <w:szCs w:val="28"/>
              </w:rPr>
            </w:pPr>
            <w:r w:rsidRPr="0014351B">
              <w:rPr>
                <w:rFonts w:ascii="標楷體" w:eastAsia="標楷體" w:hAnsi="標楷體" w:hint="eastAsia"/>
                <w:color w:val="000000"/>
                <w:sz w:val="28"/>
                <w:szCs w:val="28"/>
              </w:rPr>
              <w:t>影印、資料、海報等，核實編列。</w:t>
            </w:r>
          </w:p>
        </w:tc>
      </w:tr>
      <w:tr w:rsidR="00EC353F" w:rsidRPr="0014351B" w14:paraId="3306AE1B"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F9D8FB"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材料費</w:t>
            </w:r>
          </w:p>
        </w:tc>
        <w:tc>
          <w:tcPr>
            <w:tcW w:w="1134" w:type="dxa"/>
            <w:tcBorders>
              <w:top w:val="nil"/>
              <w:left w:val="nil"/>
              <w:bottom w:val="single" w:sz="4" w:space="0" w:color="auto"/>
              <w:right w:val="single" w:sz="4" w:space="0" w:color="auto"/>
            </w:tcBorders>
            <w:shd w:val="clear" w:color="auto" w:fill="auto"/>
            <w:vAlign w:val="center"/>
          </w:tcPr>
          <w:p w14:paraId="2905F432" w14:textId="52B29322" w:rsidR="00EC353F" w:rsidRPr="0014351B" w:rsidRDefault="00A728CE" w:rsidP="00591838">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120</w:t>
            </w:r>
          </w:p>
        </w:tc>
        <w:tc>
          <w:tcPr>
            <w:tcW w:w="709" w:type="dxa"/>
            <w:tcBorders>
              <w:top w:val="nil"/>
              <w:left w:val="nil"/>
              <w:bottom w:val="single" w:sz="4" w:space="0" w:color="auto"/>
              <w:right w:val="single" w:sz="4" w:space="0" w:color="auto"/>
            </w:tcBorders>
            <w:shd w:val="clear" w:color="auto" w:fill="auto"/>
            <w:vAlign w:val="center"/>
          </w:tcPr>
          <w:p w14:paraId="6475E1ED" w14:textId="02D9FC3F" w:rsidR="00EC353F" w:rsidRPr="0014351B" w:rsidRDefault="00A728CE"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份</w:t>
            </w:r>
          </w:p>
        </w:tc>
        <w:tc>
          <w:tcPr>
            <w:tcW w:w="720" w:type="dxa"/>
            <w:tcBorders>
              <w:top w:val="nil"/>
              <w:left w:val="nil"/>
              <w:bottom w:val="single" w:sz="4" w:space="0" w:color="auto"/>
              <w:right w:val="single" w:sz="4" w:space="0" w:color="auto"/>
            </w:tcBorders>
            <w:shd w:val="clear" w:color="auto" w:fill="auto"/>
            <w:vAlign w:val="center"/>
          </w:tcPr>
          <w:p w14:paraId="1969310B" w14:textId="6D687DAC"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w:t>
            </w:r>
          </w:p>
        </w:tc>
        <w:tc>
          <w:tcPr>
            <w:tcW w:w="1264" w:type="dxa"/>
            <w:tcBorders>
              <w:top w:val="nil"/>
              <w:left w:val="nil"/>
              <w:bottom w:val="single" w:sz="4" w:space="0" w:color="auto"/>
              <w:right w:val="single" w:sz="4" w:space="0" w:color="auto"/>
            </w:tcBorders>
            <w:shd w:val="clear" w:color="auto" w:fill="auto"/>
            <w:vAlign w:val="center"/>
          </w:tcPr>
          <w:p w14:paraId="738B34B5" w14:textId="7FB81BED"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1200</w:t>
            </w:r>
          </w:p>
        </w:tc>
        <w:tc>
          <w:tcPr>
            <w:tcW w:w="5103" w:type="dxa"/>
            <w:tcBorders>
              <w:top w:val="nil"/>
              <w:left w:val="nil"/>
              <w:bottom w:val="single" w:sz="4" w:space="0" w:color="auto"/>
              <w:right w:val="single" w:sz="4" w:space="0" w:color="auto"/>
            </w:tcBorders>
            <w:shd w:val="clear" w:color="auto" w:fill="auto"/>
            <w:noWrap/>
            <w:vAlign w:val="center"/>
            <w:hideMark/>
          </w:tcPr>
          <w:p w14:paraId="3E71E90F" w14:textId="77777777" w:rsidR="00EC353F" w:rsidRPr="0014351B" w:rsidRDefault="00EC353F" w:rsidP="00591838">
            <w:pPr>
              <w:adjustRightInd w:val="0"/>
              <w:snapToGrid w:val="0"/>
              <w:spacing w:line="240" w:lineRule="atLeast"/>
              <w:rPr>
                <w:rFonts w:ascii="標楷體" w:eastAsia="標楷體" w:hAnsi="標楷體"/>
                <w:sz w:val="28"/>
                <w:szCs w:val="28"/>
              </w:rPr>
            </w:pPr>
            <w:r w:rsidRPr="0014351B">
              <w:rPr>
                <w:rFonts w:ascii="標楷體" w:eastAsia="標楷體" w:hAnsi="標楷體" w:hint="eastAsia"/>
                <w:color w:val="000000"/>
                <w:sz w:val="28"/>
                <w:szCs w:val="28"/>
              </w:rPr>
              <w:t>課程所需材料，如烘培食材、體驗教育材料等，每份於120元以內編列，核實編列。</w:t>
            </w:r>
          </w:p>
        </w:tc>
      </w:tr>
      <w:tr w:rsidR="00EC353F" w:rsidRPr="0014351B" w14:paraId="47FCB816"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520A7E"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教材費</w:t>
            </w:r>
          </w:p>
        </w:tc>
        <w:tc>
          <w:tcPr>
            <w:tcW w:w="1134" w:type="dxa"/>
            <w:tcBorders>
              <w:top w:val="nil"/>
              <w:left w:val="nil"/>
              <w:bottom w:val="single" w:sz="4" w:space="0" w:color="auto"/>
              <w:right w:val="single" w:sz="4" w:space="0" w:color="auto"/>
            </w:tcBorders>
            <w:shd w:val="clear" w:color="auto" w:fill="auto"/>
            <w:vAlign w:val="center"/>
          </w:tcPr>
          <w:p w14:paraId="40693E98" w14:textId="634D0C9C" w:rsidR="00EC353F" w:rsidRPr="0014351B" w:rsidRDefault="00A728CE" w:rsidP="00591838">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250</w:t>
            </w:r>
          </w:p>
        </w:tc>
        <w:tc>
          <w:tcPr>
            <w:tcW w:w="709" w:type="dxa"/>
            <w:tcBorders>
              <w:top w:val="nil"/>
              <w:left w:val="nil"/>
              <w:bottom w:val="single" w:sz="4" w:space="0" w:color="auto"/>
              <w:right w:val="single" w:sz="4" w:space="0" w:color="auto"/>
            </w:tcBorders>
            <w:shd w:val="clear" w:color="auto" w:fill="auto"/>
            <w:vAlign w:val="center"/>
          </w:tcPr>
          <w:p w14:paraId="20931740" w14:textId="77FC2B09" w:rsidR="00EC353F" w:rsidRPr="0014351B" w:rsidRDefault="00A728CE"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本</w:t>
            </w:r>
          </w:p>
        </w:tc>
        <w:tc>
          <w:tcPr>
            <w:tcW w:w="720" w:type="dxa"/>
            <w:tcBorders>
              <w:top w:val="nil"/>
              <w:left w:val="nil"/>
              <w:bottom w:val="single" w:sz="4" w:space="0" w:color="auto"/>
              <w:right w:val="single" w:sz="4" w:space="0" w:color="auto"/>
            </w:tcBorders>
            <w:shd w:val="clear" w:color="auto" w:fill="auto"/>
            <w:vAlign w:val="center"/>
          </w:tcPr>
          <w:p w14:paraId="45EFB769" w14:textId="200BF327"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w:t>
            </w:r>
          </w:p>
        </w:tc>
        <w:tc>
          <w:tcPr>
            <w:tcW w:w="1264" w:type="dxa"/>
            <w:tcBorders>
              <w:top w:val="nil"/>
              <w:left w:val="nil"/>
              <w:bottom w:val="single" w:sz="4" w:space="0" w:color="auto"/>
              <w:right w:val="single" w:sz="4" w:space="0" w:color="auto"/>
            </w:tcBorders>
            <w:shd w:val="clear" w:color="auto" w:fill="auto"/>
            <w:vAlign w:val="center"/>
          </w:tcPr>
          <w:p w14:paraId="185C03B9" w14:textId="5E185F91"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500</w:t>
            </w:r>
          </w:p>
        </w:tc>
        <w:tc>
          <w:tcPr>
            <w:tcW w:w="5103" w:type="dxa"/>
            <w:tcBorders>
              <w:top w:val="nil"/>
              <w:left w:val="nil"/>
              <w:bottom w:val="single" w:sz="4" w:space="0" w:color="auto"/>
              <w:right w:val="single" w:sz="4" w:space="0" w:color="auto"/>
            </w:tcBorders>
            <w:shd w:val="clear" w:color="auto" w:fill="auto"/>
            <w:noWrap/>
            <w:vAlign w:val="center"/>
            <w:hideMark/>
          </w:tcPr>
          <w:p w14:paraId="1D079C1D"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hint="eastAsia"/>
                <w:color w:val="000000"/>
                <w:sz w:val="28"/>
                <w:szCs w:val="28"/>
              </w:rPr>
              <w:t>提供講師(助理講師)使用之書籍250元為上限，教材編寫暨教材影印等核實編列。</w:t>
            </w:r>
          </w:p>
        </w:tc>
      </w:tr>
      <w:tr w:rsidR="00EC353F" w:rsidRPr="0014351B" w14:paraId="0603DF94"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2EFCA2"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膳費(茶點)</w:t>
            </w:r>
          </w:p>
        </w:tc>
        <w:tc>
          <w:tcPr>
            <w:tcW w:w="1134" w:type="dxa"/>
            <w:tcBorders>
              <w:top w:val="nil"/>
              <w:left w:val="nil"/>
              <w:bottom w:val="single" w:sz="4" w:space="0" w:color="auto"/>
              <w:right w:val="single" w:sz="4" w:space="0" w:color="auto"/>
            </w:tcBorders>
            <w:shd w:val="clear" w:color="auto" w:fill="auto"/>
            <w:vAlign w:val="center"/>
          </w:tcPr>
          <w:p w14:paraId="369EA81F" w14:textId="0143754A" w:rsidR="00EC353F" w:rsidRPr="0014351B" w:rsidRDefault="00A728CE" w:rsidP="00591838">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50</w:t>
            </w:r>
          </w:p>
        </w:tc>
        <w:tc>
          <w:tcPr>
            <w:tcW w:w="709" w:type="dxa"/>
            <w:tcBorders>
              <w:top w:val="nil"/>
              <w:left w:val="nil"/>
              <w:bottom w:val="single" w:sz="4" w:space="0" w:color="auto"/>
              <w:right w:val="single" w:sz="4" w:space="0" w:color="auto"/>
            </w:tcBorders>
            <w:shd w:val="clear" w:color="auto" w:fill="auto"/>
            <w:vAlign w:val="center"/>
          </w:tcPr>
          <w:p w14:paraId="7FA47BDC" w14:textId="78185C6A" w:rsidR="00EC353F" w:rsidRPr="0014351B" w:rsidRDefault="00A728CE"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人</w:t>
            </w:r>
          </w:p>
        </w:tc>
        <w:tc>
          <w:tcPr>
            <w:tcW w:w="720" w:type="dxa"/>
            <w:tcBorders>
              <w:top w:val="nil"/>
              <w:left w:val="nil"/>
              <w:bottom w:val="single" w:sz="4" w:space="0" w:color="auto"/>
              <w:right w:val="single" w:sz="4" w:space="0" w:color="auto"/>
            </w:tcBorders>
            <w:shd w:val="clear" w:color="auto" w:fill="auto"/>
            <w:vAlign w:val="center"/>
          </w:tcPr>
          <w:p w14:paraId="64309584" w14:textId="2C392832"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20</w:t>
            </w:r>
          </w:p>
        </w:tc>
        <w:tc>
          <w:tcPr>
            <w:tcW w:w="1264" w:type="dxa"/>
            <w:tcBorders>
              <w:top w:val="nil"/>
              <w:left w:val="nil"/>
              <w:bottom w:val="single" w:sz="4" w:space="0" w:color="auto"/>
              <w:right w:val="single" w:sz="4" w:space="0" w:color="auto"/>
            </w:tcBorders>
            <w:shd w:val="clear" w:color="auto" w:fill="auto"/>
            <w:vAlign w:val="center"/>
          </w:tcPr>
          <w:p w14:paraId="36E4C6B0" w14:textId="718F27FE"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1000</w:t>
            </w:r>
          </w:p>
        </w:tc>
        <w:tc>
          <w:tcPr>
            <w:tcW w:w="5103" w:type="dxa"/>
            <w:tcBorders>
              <w:top w:val="nil"/>
              <w:left w:val="nil"/>
              <w:bottom w:val="single" w:sz="4" w:space="0" w:color="auto"/>
              <w:right w:val="single" w:sz="4" w:space="0" w:color="auto"/>
            </w:tcBorders>
            <w:shd w:val="clear" w:color="auto" w:fill="auto"/>
            <w:noWrap/>
            <w:vAlign w:val="center"/>
            <w:hideMark/>
          </w:tcPr>
          <w:p w14:paraId="01A730B2"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含講師及工作人員工作人員。</w:t>
            </w:r>
          </w:p>
        </w:tc>
      </w:tr>
      <w:tr w:rsidR="00EC353F" w:rsidRPr="0014351B" w14:paraId="5A333F46"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C972E4"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雜支</w:t>
            </w:r>
          </w:p>
        </w:tc>
        <w:tc>
          <w:tcPr>
            <w:tcW w:w="1134" w:type="dxa"/>
            <w:tcBorders>
              <w:top w:val="nil"/>
              <w:left w:val="nil"/>
              <w:bottom w:val="single" w:sz="4" w:space="0" w:color="auto"/>
              <w:right w:val="single" w:sz="4" w:space="0" w:color="auto"/>
            </w:tcBorders>
            <w:shd w:val="clear" w:color="auto" w:fill="auto"/>
            <w:vAlign w:val="center"/>
          </w:tcPr>
          <w:p w14:paraId="7749660C" w14:textId="0E5D1D5E" w:rsidR="00EC353F" w:rsidRPr="0014351B" w:rsidRDefault="008F3CC7" w:rsidP="00591838">
            <w:pPr>
              <w:widowControl/>
              <w:adjustRightInd w:val="0"/>
              <w:snapToGrid w:val="0"/>
              <w:spacing w:line="240" w:lineRule="atLeas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r w:rsidR="00A728CE">
              <w:rPr>
                <w:rFonts w:ascii="標楷體" w:eastAsia="標楷體" w:hAnsi="標楷體" w:cs="新細明體"/>
                <w:color w:val="000000"/>
                <w:kern w:val="0"/>
                <w:sz w:val="28"/>
                <w:szCs w:val="28"/>
              </w:rPr>
              <w:t>10</w:t>
            </w:r>
          </w:p>
        </w:tc>
        <w:tc>
          <w:tcPr>
            <w:tcW w:w="709" w:type="dxa"/>
            <w:tcBorders>
              <w:top w:val="nil"/>
              <w:left w:val="nil"/>
              <w:bottom w:val="single" w:sz="4" w:space="0" w:color="auto"/>
              <w:right w:val="single" w:sz="4" w:space="0" w:color="auto"/>
            </w:tcBorders>
            <w:shd w:val="clear" w:color="auto" w:fill="auto"/>
            <w:vAlign w:val="center"/>
          </w:tcPr>
          <w:p w14:paraId="55DCD6AA" w14:textId="7FFEA169" w:rsidR="00EC353F" w:rsidRPr="0014351B" w:rsidRDefault="00A728CE" w:rsidP="00591838">
            <w:pPr>
              <w:widowControl/>
              <w:adjustRightInd w:val="0"/>
              <w:snapToGrid w:val="0"/>
              <w:spacing w:line="24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式</w:t>
            </w:r>
          </w:p>
        </w:tc>
        <w:tc>
          <w:tcPr>
            <w:tcW w:w="720" w:type="dxa"/>
            <w:tcBorders>
              <w:top w:val="nil"/>
              <w:left w:val="nil"/>
              <w:bottom w:val="single" w:sz="4" w:space="0" w:color="auto"/>
              <w:right w:val="single" w:sz="4" w:space="0" w:color="auto"/>
            </w:tcBorders>
            <w:shd w:val="clear" w:color="auto" w:fill="auto"/>
            <w:vAlign w:val="center"/>
          </w:tcPr>
          <w:p w14:paraId="14241ECA" w14:textId="66832663" w:rsidR="00EC353F" w:rsidRPr="0014351B" w:rsidRDefault="00A728CE"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p>
        </w:tc>
        <w:tc>
          <w:tcPr>
            <w:tcW w:w="1264" w:type="dxa"/>
            <w:tcBorders>
              <w:top w:val="nil"/>
              <w:left w:val="nil"/>
              <w:bottom w:val="single" w:sz="4" w:space="0" w:color="auto"/>
              <w:right w:val="single" w:sz="4" w:space="0" w:color="auto"/>
            </w:tcBorders>
            <w:shd w:val="clear" w:color="auto" w:fill="auto"/>
            <w:vAlign w:val="center"/>
          </w:tcPr>
          <w:p w14:paraId="48BDD57E" w14:textId="16FB2D23" w:rsidR="00EC353F" w:rsidRPr="0014351B" w:rsidRDefault="008F3CC7"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r w:rsidR="00A728CE">
              <w:rPr>
                <w:rFonts w:ascii="標楷體" w:eastAsia="標楷體" w:hAnsi="標楷體" w:cs="新細明體"/>
                <w:color w:val="000000"/>
                <w:kern w:val="0"/>
                <w:sz w:val="28"/>
                <w:szCs w:val="28"/>
              </w:rPr>
              <w:t>10</w:t>
            </w:r>
          </w:p>
        </w:tc>
        <w:tc>
          <w:tcPr>
            <w:tcW w:w="5103" w:type="dxa"/>
            <w:tcBorders>
              <w:top w:val="nil"/>
              <w:left w:val="nil"/>
              <w:bottom w:val="single" w:sz="4" w:space="0" w:color="auto"/>
              <w:right w:val="single" w:sz="4" w:space="0" w:color="auto"/>
            </w:tcBorders>
            <w:shd w:val="clear" w:color="auto" w:fill="auto"/>
            <w:noWrap/>
            <w:vAlign w:val="center"/>
            <w:hideMark/>
          </w:tcPr>
          <w:p w14:paraId="35B41FC3"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前述未列之事務費用項目，如文具用品、郵資、電池、衛生紙、酒精、線材等。以前述項目合計費用之5%為編列上限。</w:t>
            </w:r>
          </w:p>
        </w:tc>
      </w:tr>
      <w:tr w:rsidR="00EC353F" w:rsidRPr="0014351B" w14:paraId="2E899D69" w14:textId="77777777" w:rsidTr="0014351B">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0F4C8C" w14:textId="77777777" w:rsidR="00EC353F" w:rsidRPr="0014351B" w:rsidRDefault="00EC353F" w:rsidP="00591838">
            <w:pPr>
              <w:widowControl/>
              <w:adjustRightInd w:val="0"/>
              <w:snapToGrid w:val="0"/>
              <w:spacing w:line="240" w:lineRule="atLeast"/>
              <w:rPr>
                <w:rFonts w:ascii="標楷體" w:eastAsia="標楷體" w:hAnsi="標楷體" w:cs="新細明體"/>
                <w:b/>
                <w:bCs/>
                <w:color w:val="000000"/>
                <w:kern w:val="0"/>
                <w:sz w:val="28"/>
                <w:szCs w:val="28"/>
              </w:rPr>
            </w:pPr>
            <w:r w:rsidRPr="0014351B">
              <w:rPr>
                <w:rFonts w:ascii="標楷體" w:eastAsia="標楷體" w:hAnsi="標楷體" w:cs="新細明體" w:hint="eastAsia"/>
                <w:b/>
                <w:bCs/>
                <w:color w:val="000000"/>
                <w:kern w:val="0"/>
                <w:sz w:val="28"/>
                <w:szCs w:val="28"/>
              </w:rPr>
              <w:t>合  計</w:t>
            </w:r>
          </w:p>
        </w:tc>
        <w:tc>
          <w:tcPr>
            <w:tcW w:w="1134" w:type="dxa"/>
            <w:tcBorders>
              <w:top w:val="nil"/>
              <w:left w:val="nil"/>
              <w:bottom w:val="single" w:sz="4" w:space="0" w:color="auto"/>
              <w:right w:val="single" w:sz="4" w:space="0" w:color="auto"/>
            </w:tcBorders>
            <w:shd w:val="clear" w:color="auto" w:fill="auto"/>
            <w:vAlign w:val="center"/>
            <w:hideMark/>
          </w:tcPr>
          <w:p w14:paraId="14F89B30"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0662B86" w14:textId="77777777" w:rsidR="00EC353F" w:rsidRPr="0014351B" w:rsidRDefault="00EC353F" w:rsidP="00591838">
            <w:pPr>
              <w:widowControl/>
              <w:adjustRightInd w:val="0"/>
              <w:snapToGrid w:val="0"/>
              <w:spacing w:line="240" w:lineRule="atLeast"/>
              <w:jc w:val="center"/>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AA0782B" w14:textId="77777777" w:rsidR="00EC353F" w:rsidRPr="0014351B" w:rsidRDefault="00EC353F" w:rsidP="00591838">
            <w:pPr>
              <w:widowControl/>
              <w:adjustRightInd w:val="0"/>
              <w:snapToGrid w:val="0"/>
              <w:spacing w:line="240" w:lineRule="atLeast"/>
              <w:rPr>
                <w:rFonts w:ascii="標楷體" w:eastAsia="標楷體" w:hAnsi="標楷體" w:cs="新細明體"/>
                <w:b/>
                <w:bCs/>
                <w:color w:val="000000"/>
                <w:kern w:val="0"/>
                <w:sz w:val="28"/>
                <w:szCs w:val="28"/>
              </w:rPr>
            </w:pPr>
            <w:r w:rsidRPr="0014351B">
              <w:rPr>
                <w:rFonts w:ascii="標楷體" w:eastAsia="標楷體" w:hAnsi="標楷體" w:cs="新細明體" w:hint="eastAsia"/>
                <w:b/>
                <w:bCs/>
                <w:color w:val="000000"/>
                <w:kern w:val="0"/>
                <w:sz w:val="28"/>
                <w:szCs w:val="28"/>
              </w:rPr>
              <w:t xml:space="preserve"> </w:t>
            </w:r>
          </w:p>
        </w:tc>
        <w:tc>
          <w:tcPr>
            <w:tcW w:w="1264" w:type="dxa"/>
            <w:tcBorders>
              <w:top w:val="nil"/>
              <w:left w:val="nil"/>
              <w:bottom w:val="single" w:sz="4" w:space="0" w:color="auto"/>
              <w:right w:val="single" w:sz="4" w:space="0" w:color="auto"/>
            </w:tcBorders>
            <w:shd w:val="clear" w:color="auto" w:fill="auto"/>
            <w:vAlign w:val="center"/>
            <w:hideMark/>
          </w:tcPr>
          <w:p w14:paraId="492EBDD9" w14:textId="6730DF6D" w:rsidR="00EC353F" w:rsidRPr="0014351B" w:rsidRDefault="001562AB" w:rsidP="00591838">
            <w:pPr>
              <w:widowControl/>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1</w:t>
            </w:r>
            <w:r w:rsidR="00441210" w:rsidRPr="0014351B">
              <w:rPr>
                <w:rFonts w:ascii="標楷體" w:eastAsia="標楷體" w:hAnsi="標楷體" w:cs="新細明體" w:hint="eastAsia"/>
                <w:color w:val="000000"/>
                <w:kern w:val="0"/>
                <w:sz w:val="28"/>
                <w:szCs w:val="28"/>
              </w:rPr>
              <w:t>2</w:t>
            </w:r>
            <w:r w:rsidR="00EC353F" w:rsidRPr="0014351B">
              <w:rPr>
                <w:rFonts w:ascii="標楷體" w:eastAsia="標楷體" w:hAnsi="標楷體" w:cs="新細明體"/>
                <w:color w:val="000000"/>
                <w:kern w:val="0"/>
                <w:sz w:val="28"/>
                <w:szCs w:val="28"/>
              </w:rPr>
              <w:t>,</w:t>
            </w:r>
            <w:r w:rsidR="00EC353F" w:rsidRPr="0014351B">
              <w:rPr>
                <w:rFonts w:ascii="標楷體" w:eastAsia="標楷體" w:hAnsi="標楷體" w:cs="新細明體" w:hint="eastAsia"/>
                <w:color w:val="000000"/>
                <w:kern w:val="0"/>
                <w:sz w:val="28"/>
                <w:szCs w:val="28"/>
              </w:rPr>
              <w:t>000</w:t>
            </w:r>
          </w:p>
        </w:tc>
        <w:tc>
          <w:tcPr>
            <w:tcW w:w="5103" w:type="dxa"/>
            <w:tcBorders>
              <w:top w:val="nil"/>
              <w:left w:val="nil"/>
              <w:bottom w:val="single" w:sz="4" w:space="0" w:color="auto"/>
              <w:right w:val="single" w:sz="4" w:space="0" w:color="auto"/>
            </w:tcBorders>
            <w:shd w:val="clear" w:color="auto" w:fill="auto"/>
            <w:noWrap/>
            <w:vAlign w:val="center"/>
            <w:hideMark/>
          </w:tcPr>
          <w:p w14:paraId="2135F876" w14:textId="77777777" w:rsidR="00EC353F" w:rsidRPr="0014351B" w:rsidRDefault="00EC353F" w:rsidP="00591838">
            <w:pPr>
              <w:widowControl/>
              <w:adjustRightInd w:val="0"/>
              <w:snapToGrid w:val="0"/>
              <w:spacing w:line="240" w:lineRule="atLeast"/>
              <w:rPr>
                <w:rFonts w:ascii="標楷體" w:eastAsia="標楷體" w:hAnsi="標楷體" w:cs="新細明體"/>
                <w:color w:val="000000"/>
                <w:kern w:val="0"/>
                <w:sz w:val="28"/>
                <w:szCs w:val="28"/>
              </w:rPr>
            </w:pPr>
            <w:r w:rsidRPr="0014351B">
              <w:rPr>
                <w:rFonts w:ascii="標楷體" w:eastAsia="標楷體" w:hAnsi="標楷體" w:cs="新細明體" w:hint="eastAsia"/>
                <w:color w:val="000000"/>
                <w:kern w:val="0"/>
                <w:sz w:val="28"/>
                <w:szCs w:val="28"/>
              </w:rPr>
              <w:t>以上各項經費得相互勻支</w:t>
            </w:r>
          </w:p>
        </w:tc>
      </w:tr>
    </w:tbl>
    <w:p w14:paraId="7068971D" w14:textId="77777777" w:rsidR="00EC353F" w:rsidRPr="0014351B" w:rsidRDefault="00EC353F" w:rsidP="00EC353F">
      <w:pPr>
        <w:tabs>
          <w:tab w:val="left" w:pos="284"/>
          <w:tab w:val="left" w:pos="1800"/>
        </w:tabs>
        <w:adjustRightInd w:val="0"/>
        <w:snapToGrid w:val="0"/>
        <w:spacing w:line="400" w:lineRule="exact"/>
        <w:jc w:val="both"/>
        <w:rPr>
          <w:rFonts w:ascii="Times New Roman" w:eastAsia="標楷體" w:hAnsi="Times New Roman"/>
          <w:b/>
          <w:color w:val="000000"/>
          <w:sz w:val="16"/>
          <w:szCs w:val="16"/>
        </w:rPr>
      </w:pPr>
    </w:p>
    <w:p w14:paraId="7AE94557" w14:textId="3B4186A5" w:rsidR="00EC353F" w:rsidRPr="00DC3ED9" w:rsidRDefault="00EC353F" w:rsidP="0014351B">
      <w:pPr>
        <w:tabs>
          <w:tab w:val="left" w:pos="284"/>
          <w:tab w:val="left" w:pos="1800"/>
        </w:tabs>
        <w:adjustRightInd w:val="0"/>
        <w:snapToGrid w:val="0"/>
        <w:spacing w:line="400" w:lineRule="exact"/>
        <w:jc w:val="both"/>
        <w:rPr>
          <w:rFonts w:ascii="Times New Roman" w:eastAsia="標楷體" w:hAnsi="Times New Roman" w:cs="Times New Roman"/>
          <w:sz w:val="28"/>
          <w:szCs w:val="20"/>
        </w:rPr>
      </w:pPr>
      <w:r w:rsidRPr="0065137E">
        <w:rPr>
          <w:rFonts w:ascii="Times New Roman" w:eastAsia="標楷體" w:hAnsi="Times New Roman" w:hint="eastAsia"/>
          <w:color w:val="000000"/>
          <w:sz w:val="28"/>
          <w:szCs w:val="28"/>
        </w:rPr>
        <w:t>承辦人</w:t>
      </w:r>
      <w:r w:rsidRPr="0065137E">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 xml:space="preserve"> </w:t>
      </w:r>
      <w:r w:rsidRPr="0065137E">
        <w:rPr>
          <w:rFonts w:ascii="Times New Roman" w:eastAsia="標楷體" w:hAnsi="Times New Roman" w:hint="eastAsia"/>
          <w:color w:val="000000"/>
          <w:sz w:val="28"/>
          <w:szCs w:val="28"/>
        </w:rPr>
        <w:t xml:space="preserve">       </w:t>
      </w:r>
      <w:r w:rsidRPr="0065137E">
        <w:rPr>
          <w:rFonts w:ascii="Times New Roman" w:eastAsia="標楷體" w:hAnsi="Times New Roman" w:hint="eastAsia"/>
          <w:color w:val="000000"/>
          <w:sz w:val="28"/>
          <w:szCs w:val="28"/>
        </w:rPr>
        <w:t>單位主管</w:t>
      </w:r>
      <w:r w:rsidRPr="0065137E">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 xml:space="preserve">   </w:t>
      </w:r>
      <w:r w:rsidRPr="0065137E">
        <w:rPr>
          <w:rFonts w:ascii="Times New Roman" w:eastAsia="標楷體" w:hAnsi="Times New Roman" w:hint="eastAsia"/>
          <w:color w:val="000000"/>
          <w:sz w:val="28"/>
          <w:szCs w:val="28"/>
        </w:rPr>
        <w:t xml:space="preserve">     </w:t>
      </w:r>
      <w:r w:rsidRPr="0065137E">
        <w:rPr>
          <w:rFonts w:ascii="Times New Roman" w:eastAsia="標楷體" w:hAnsi="Times New Roman" w:hint="eastAsia"/>
          <w:color w:val="000000"/>
          <w:sz w:val="28"/>
          <w:szCs w:val="28"/>
        </w:rPr>
        <w:t>會計</w:t>
      </w:r>
      <w:r w:rsidRPr="0065137E">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 xml:space="preserve">   </w:t>
      </w:r>
      <w:r w:rsidRPr="0065137E">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校長</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機構負責人</w:t>
      </w:r>
      <w:r>
        <w:rPr>
          <w:rFonts w:ascii="Times New Roman" w:eastAsia="標楷體" w:hAnsi="Times New Roman" w:hint="eastAsia"/>
          <w:color w:val="000000"/>
          <w:sz w:val="28"/>
          <w:szCs w:val="28"/>
        </w:rPr>
        <w:t>)</w:t>
      </w:r>
    </w:p>
    <w:sectPr w:rsidR="00EC353F" w:rsidRPr="00DC3ED9" w:rsidSect="00192E08">
      <w:pgSz w:w="11906" w:h="16838"/>
      <w:pgMar w:top="720" w:right="720" w:bottom="720" w:left="720" w:header="851" w:footer="291"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70AAC" w14:textId="77777777" w:rsidR="00C36F3E" w:rsidRDefault="00C36F3E" w:rsidP="00826D0D">
      <w:r>
        <w:separator/>
      </w:r>
    </w:p>
  </w:endnote>
  <w:endnote w:type="continuationSeparator" w:id="0">
    <w:p w14:paraId="356C1889" w14:textId="77777777" w:rsidR="00C36F3E" w:rsidRDefault="00C36F3E" w:rsidP="0082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87E5" w14:textId="77777777" w:rsidR="00C36F3E" w:rsidRDefault="00C36F3E" w:rsidP="00826D0D">
      <w:r>
        <w:separator/>
      </w:r>
    </w:p>
  </w:footnote>
  <w:footnote w:type="continuationSeparator" w:id="0">
    <w:p w14:paraId="129F7F7B" w14:textId="77777777" w:rsidR="00C36F3E" w:rsidRDefault="00C36F3E" w:rsidP="00826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426"/>
    <w:multiLevelType w:val="hybridMultilevel"/>
    <w:tmpl w:val="691CCC14"/>
    <w:lvl w:ilvl="0" w:tplc="518839B4">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673600"/>
    <w:multiLevelType w:val="hybridMultilevel"/>
    <w:tmpl w:val="ABA20C48"/>
    <w:lvl w:ilvl="0" w:tplc="9830D1B4">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D66427B"/>
    <w:multiLevelType w:val="hybridMultilevel"/>
    <w:tmpl w:val="7384F96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9F0DDC"/>
    <w:multiLevelType w:val="hybridMultilevel"/>
    <w:tmpl w:val="E33C37D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576EBA"/>
    <w:multiLevelType w:val="hybridMultilevel"/>
    <w:tmpl w:val="538EE03A"/>
    <w:lvl w:ilvl="0" w:tplc="8FD44BC4">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94069F0"/>
    <w:multiLevelType w:val="hybridMultilevel"/>
    <w:tmpl w:val="2FC63810"/>
    <w:lvl w:ilvl="0" w:tplc="9716B8E2">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A3248A"/>
    <w:multiLevelType w:val="hybridMultilevel"/>
    <w:tmpl w:val="02828252"/>
    <w:lvl w:ilvl="0" w:tplc="469657F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1B0CF2"/>
    <w:multiLevelType w:val="hybridMultilevel"/>
    <w:tmpl w:val="3A761D36"/>
    <w:lvl w:ilvl="0" w:tplc="FCA87654">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66BB7212"/>
    <w:multiLevelType w:val="hybridMultilevel"/>
    <w:tmpl w:val="776E11AE"/>
    <w:lvl w:ilvl="0" w:tplc="60F05AB6">
      <w:start w:val="1"/>
      <w:numFmt w:val="taiwaneseCountingThousand"/>
      <w:lvlText w:val="(%1)"/>
      <w:lvlJc w:val="left"/>
      <w:pPr>
        <w:ind w:left="1145" w:hanging="72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69DA3133"/>
    <w:multiLevelType w:val="hybridMultilevel"/>
    <w:tmpl w:val="53DEDE9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6A1D2681"/>
    <w:multiLevelType w:val="hybridMultilevel"/>
    <w:tmpl w:val="D91EE04A"/>
    <w:lvl w:ilvl="0" w:tplc="469657F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B4637D4"/>
    <w:multiLevelType w:val="hybridMultilevel"/>
    <w:tmpl w:val="B90C71E4"/>
    <w:lvl w:ilvl="0" w:tplc="A47CAF0E">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D051585"/>
    <w:multiLevelType w:val="hybridMultilevel"/>
    <w:tmpl w:val="A5645BEC"/>
    <w:lvl w:ilvl="0" w:tplc="70A85C92">
      <w:start w:val="1"/>
      <w:numFmt w:val="bullet"/>
      <w:suff w:val="space"/>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33C1A31"/>
    <w:multiLevelType w:val="hybridMultilevel"/>
    <w:tmpl w:val="9D0C6BFE"/>
    <w:lvl w:ilvl="0" w:tplc="4B4CF472">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5924161"/>
    <w:multiLevelType w:val="hybridMultilevel"/>
    <w:tmpl w:val="01CADA06"/>
    <w:lvl w:ilvl="0" w:tplc="97004740">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8A223D8"/>
    <w:multiLevelType w:val="hybridMultilevel"/>
    <w:tmpl w:val="88046AEA"/>
    <w:lvl w:ilvl="0" w:tplc="557CE00A">
      <w:start w:val="1"/>
      <w:numFmt w:val="taiwaneseCountingThousand"/>
      <w:suff w:val="nothing"/>
      <w:lvlText w:val="(%1)"/>
      <w:lvlJc w:val="left"/>
      <w:pPr>
        <w:ind w:left="600" w:hanging="60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0"/>
  </w:num>
  <w:num w:numId="2">
    <w:abstractNumId w:val="6"/>
  </w:num>
  <w:num w:numId="3">
    <w:abstractNumId w:val="0"/>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3"/>
  </w:num>
  <w:num w:numId="12">
    <w:abstractNumId w:val="2"/>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43"/>
    <w:rsid w:val="00016F98"/>
    <w:rsid w:val="000256D2"/>
    <w:rsid w:val="00027FD3"/>
    <w:rsid w:val="00031412"/>
    <w:rsid w:val="000332DB"/>
    <w:rsid w:val="000356CE"/>
    <w:rsid w:val="00035C3B"/>
    <w:rsid w:val="00037F7A"/>
    <w:rsid w:val="00055BDD"/>
    <w:rsid w:val="00060042"/>
    <w:rsid w:val="00067A89"/>
    <w:rsid w:val="000756B3"/>
    <w:rsid w:val="000811D3"/>
    <w:rsid w:val="00082B2F"/>
    <w:rsid w:val="00083806"/>
    <w:rsid w:val="00092EEF"/>
    <w:rsid w:val="00095029"/>
    <w:rsid w:val="00097606"/>
    <w:rsid w:val="000A5441"/>
    <w:rsid w:val="000A671E"/>
    <w:rsid w:val="000B4A17"/>
    <w:rsid w:val="000B6B1B"/>
    <w:rsid w:val="000C10DB"/>
    <w:rsid w:val="000C3A6F"/>
    <w:rsid w:val="000C403B"/>
    <w:rsid w:val="000C5958"/>
    <w:rsid w:val="000C7C3E"/>
    <w:rsid w:val="000F4B54"/>
    <w:rsid w:val="000F6FDF"/>
    <w:rsid w:val="00106EE6"/>
    <w:rsid w:val="001075F3"/>
    <w:rsid w:val="00107B06"/>
    <w:rsid w:val="001121B1"/>
    <w:rsid w:val="001257FF"/>
    <w:rsid w:val="0013723F"/>
    <w:rsid w:val="00137640"/>
    <w:rsid w:val="0014351B"/>
    <w:rsid w:val="00146A20"/>
    <w:rsid w:val="001562AB"/>
    <w:rsid w:val="00170ADA"/>
    <w:rsid w:val="00171B6E"/>
    <w:rsid w:val="0018042D"/>
    <w:rsid w:val="00186860"/>
    <w:rsid w:val="00192628"/>
    <w:rsid w:val="00192E08"/>
    <w:rsid w:val="00197629"/>
    <w:rsid w:val="001A201E"/>
    <w:rsid w:val="001B114D"/>
    <w:rsid w:val="001B21ED"/>
    <w:rsid w:val="001E2ABC"/>
    <w:rsid w:val="001F0334"/>
    <w:rsid w:val="00200904"/>
    <w:rsid w:val="00204AB6"/>
    <w:rsid w:val="00205635"/>
    <w:rsid w:val="00210C65"/>
    <w:rsid w:val="00223CA9"/>
    <w:rsid w:val="0023139B"/>
    <w:rsid w:val="00231853"/>
    <w:rsid w:val="0024244D"/>
    <w:rsid w:val="00265D88"/>
    <w:rsid w:val="002817F4"/>
    <w:rsid w:val="00287F07"/>
    <w:rsid w:val="002955A4"/>
    <w:rsid w:val="00296D0F"/>
    <w:rsid w:val="002A4777"/>
    <w:rsid w:val="002A7532"/>
    <w:rsid w:val="002B3272"/>
    <w:rsid w:val="002B5839"/>
    <w:rsid w:val="002C4958"/>
    <w:rsid w:val="002D4C2E"/>
    <w:rsid w:val="002E19A7"/>
    <w:rsid w:val="003220D1"/>
    <w:rsid w:val="00331E41"/>
    <w:rsid w:val="00335959"/>
    <w:rsid w:val="00342411"/>
    <w:rsid w:val="003451DC"/>
    <w:rsid w:val="003471A4"/>
    <w:rsid w:val="0035119B"/>
    <w:rsid w:val="003555CC"/>
    <w:rsid w:val="00366CE5"/>
    <w:rsid w:val="00372AFA"/>
    <w:rsid w:val="00373387"/>
    <w:rsid w:val="00375C5E"/>
    <w:rsid w:val="003837A5"/>
    <w:rsid w:val="003A7494"/>
    <w:rsid w:val="003C0229"/>
    <w:rsid w:val="003C0EE4"/>
    <w:rsid w:val="003C2363"/>
    <w:rsid w:val="003C7CA8"/>
    <w:rsid w:val="003D594E"/>
    <w:rsid w:val="003D7EEB"/>
    <w:rsid w:val="003F00B7"/>
    <w:rsid w:val="003F4C26"/>
    <w:rsid w:val="003F5B5F"/>
    <w:rsid w:val="0042385D"/>
    <w:rsid w:val="00425D3D"/>
    <w:rsid w:val="00433D38"/>
    <w:rsid w:val="00441210"/>
    <w:rsid w:val="0044562F"/>
    <w:rsid w:val="004614E1"/>
    <w:rsid w:val="004708E0"/>
    <w:rsid w:val="004828B3"/>
    <w:rsid w:val="0048378E"/>
    <w:rsid w:val="00484575"/>
    <w:rsid w:val="00484DFC"/>
    <w:rsid w:val="004901E5"/>
    <w:rsid w:val="00491265"/>
    <w:rsid w:val="0049515B"/>
    <w:rsid w:val="00495A97"/>
    <w:rsid w:val="004974A4"/>
    <w:rsid w:val="004A332B"/>
    <w:rsid w:val="004B6428"/>
    <w:rsid w:val="004C3926"/>
    <w:rsid w:val="004C74CC"/>
    <w:rsid w:val="004D0219"/>
    <w:rsid w:val="004E2B47"/>
    <w:rsid w:val="005052A4"/>
    <w:rsid w:val="00512816"/>
    <w:rsid w:val="0051284F"/>
    <w:rsid w:val="0052164A"/>
    <w:rsid w:val="00526F3D"/>
    <w:rsid w:val="00535235"/>
    <w:rsid w:val="00554184"/>
    <w:rsid w:val="00556A2B"/>
    <w:rsid w:val="00565ADA"/>
    <w:rsid w:val="00571BB4"/>
    <w:rsid w:val="005747EB"/>
    <w:rsid w:val="00584474"/>
    <w:rsid w:val="005866CB"/>
    <w:rsid w:val="005B7172"/>
    <w:rsid w:val="005C64A5"/>
    <w:rsid w:val="005E2DCB"/>
    <w:rsid w:val="005E339B"/>
    <w:rsid w:val="005E6A19"/>
    <w:rsid w:val="005F0714"/>
    <w:rsid w:val="005F412F"/>
    <w:rsid w:val="005F7B30"/>
    <w:rsid w:val="005F7E80"/>
    <w:rsid w:val="00602B51"/>
    <w:rsid w:val="00620F69"/>
    <w:rsid w:val="0063061A"/>
    <w:rsid w:val="00631E79"/>
    <w:rsid w:val="006372B4"/>
    <w:rsid w:val="0065171F"/>
    <w:rsid w:val="00661A7C"/>
    <w:rsid w:val="00674AED"/>
    <w:rsid w:val="00687EE3"/>
    <w:rsid w:val="006907D6"/>
    <w:rsid w:val="00693A75"/>
    <w:rsid w:val="006A0054"/>
    <w:rsid w:val="006A0CC2"/>
    <w:rsid w:val="006A2377"/>
    <w:rsid w:val="006A2382"/>
    <w:rsid w:val="006A4C60"/>
    <w:rsid w:val="006B66DE"/>
    <w:rsid w:val="006B6A8A"/>
    <w:rsid w:val="006F350C"/>
    <w:rsid w:val="006F3B84"/>
    <w:rsid w:val="006F4434"/>
    <w:rsid w:val="006F53C1"/>
    <w:rsid w:val="006F7000"/>
    <w:rsid w:val="00700958"/>
    <w:rsid w:val="007020EA"/>
    <w:rsid w:val="00705298"/>
    <w:rsid w:val="00707B3F"/>
    <w:rsid w:val="00711722"/>
    <w:rsid w:val="00723BFD"/>
    <w:rsid w:val="00734E0F"/>
    <w:rsid w:val="0075156F"/>
    <w:rsid w:val="00773BEB"/>
    <w:rsid w:val="00776D71"/>
    <w:rsid w:val="00786574"/>
    <w:rsid w:val="007A36CC"/>
    <w:rsid w:val="007B4D77"/>
    <w:rsid w:val="007B6BA7"/>
    <w:rsid w:val="007C5BB4"/>
    <w:rsid w:val="007C6529"/>
    <w:rsid w:val="007D6344"/>
    <w:rsid w:val="007E666F"/>
    <w:rsid w:val="007E70A3"/>
    <w:rsid w:val="007F3BCD"/>
    <w:rsid w:val="007F6AFB"/>
    <w:rsid w:val="0080450E"/>
    <w:rsid w:val="00821701"/>
    <w:rsid w:val="00822CE1"/>
    <w:rsid w:val="00823537"/>
    <w:rsid w:val="008235EC"/>
    <w:rsid w:val="00826D0D"/>
    <w:rsid w:val="00837C5A"/>
    <w:rsid w:val="0085467C"/>
    <w:rsid w:val="00863DE8"/>
    <w:rsid w:val="0086474C"/>
    <w:rsid w:val="00866F64"/>
    <w:rsid w:val="008714A1"/>
    <w:rsid w:val="008844A2"/>
    <w:rsid w:val="008858E0"/>
    <w:rsid w:val="008A70C5"/>
    <w:rsid w:val="008B606B"/>
    <w:rsid w:val="008B7D70"/>
    <w:rsid w:val="008C42A9"/>
    <w:rsid w:val="008D5005"/>
    <w:rsid w:val="008F2113"/>
    <w:rsid w:val="008F3CC7"/>
    <w:rsid w:val="008F7BBB"/>
    <w:rsid w:val="00904B34"/>
    <w:rsid w:val="0093467D"/>
    <w:rsid w:val="00946886"/>
    <w:rsid w:val="009520F6"/>
    <w:rsid w:val="009566D7"/>
    <w:rsid w:val="009634A1"/>
    <w:rsid w:val="0096575B"/>
    <w:rsid w:val="00973603"/>
    <w:rsid w:val="009849B8"/>
    <w:rsid w:val="009B082F"/>
    <w:rsid w:val="009C511A"/>
    <w:rsid w:val="009D5AA3"/>
    <w:rsid w:val="009E2FDA"/>
    <w:rsid w:val="00A127F5"/>
    <w:rsid w:val="00A143B0"/>
    <w:rsid w:val="00A16862"/>
    <w:rsid w:val="00A16DEF"/>
    <w:rsid w:val="00A177A7"/>
    <w:rsid w:val="00A238E7"/>
    <w:rsid w:val="00A30160"/>
    <w:rsid w:val="00A31868"/>
    <w:rsid w:val="00A3279E"/>
    <w:rsid w:val="00A372E0"/>
    <w:rsid w:val="00A4194C"/>
    <w:rsid w:val="00A62E0F"/>
    <w:rsid w:val="00A728CE"/>
    <w:rsid w:val="00A7709F"/>
    <w:rsid w:val="00A925E6"/>
    <w:rsid w:val="00A9399D"/>
    <w:rsid w:val="00A965E6"/>
    <w:rsid w:val="00AA18A9"/>
    <w:rsid w:val="00AA560C"/>
    <w:rsid w:val="00AB3170"/>
    <w:rsid w:val="00AC054A"/>
    <w:rsid w:val="00AD0317"/>
    <w:rsid w:val="00AD2A4F"/>
    <w:rsid w:val="00AD3037"/>
    <w:rsid w:val="00AD7EFD"/>
    <w:rsid w:val="00AE3C23"/>
    <w:rsid w:val="00AE49B9"/>
    <w:rsid w:val="00AF0A7C"/>
    <w:rsid w:val="00AF4731"/>
    <w:rsid w:val="00AF4C5A"/>
    <w:rsid w:val="00B03207"/>
    <w:rsid w:val="00B037BE"/>
    <w:rsid w:val="00B05943"/>
    <w:rsid w:val="00B132B1"/>
    <w:rsid w:val="00B21A78"/>
    <w:rsid w:val="00B23EF7"/>
    <w:rsid w:val="00B25B54"/>
    <w:rsid w:val="00B343CB"/>
    <w:rsid w:val="00B44EDA"/>
    <w:rsid w:val="00B7132A"/>
    <w:rsid w:val="00B779BD"/>
    <w:rsid w:val="00B90146"/>
    <w:rsid w:val="00BA4A35"/>
    <w:rsid w:val="00BB08C2"/>
    <w:rsid w:val="00BB10FC"/>
    <w:rsid w:val="00BB120A"/>
    <w:rsid w:val="00BB2CB0"/>
    <w:rsid w:val="00BC061A"/>
    <w:rsid w:val="00BD59D2"/>
    <w:rsid w:val="00BD64E6"/>
    <w:rsid w:val="00BE4B24"/>
    <w:rsid w:val="00C024F4"/>
    <w:rsid w:val="00C07409"/>
    <w:rsid w:val="00C0799B"/>
    <w:rsid w:val="00C16A43"/>
    <w:rsid w:val="00C2096F"/>
    <w:rsid w:val="00C210F4"/>
    <w:rsid w:val="00C23BAC"/>
    <w:rsid w:val="00C26972"/>
    <w:rsid w:val="00C27EE7"/>
    <w:rsid w:val="00C35A72"/>
    <w:rsid w:val="00C36F3E"/>
    <w:rsid w:val="00C43093"/>
    <w:rsid w:val="00C45009"/>
    <w:rsid w:val="00C4612C"/>
    <w:rsid w:val="00C614E6"/>
    <w:rsid w:val="00C61B26"/>
    <w:rsid w:val="00C61F51"/>
    <w:rsid w:val="00C71CE7"/>
    <w:rsid w:val="00C7611F"/>
    <w:rsid w:val="00C843DF"/>
    <w:rsid w:val="00C84FAB"/>
    <w:rsid w:val="00C90B9F"/>
    <w:rsid w:val="00CA4BE6"/>
    <w:rsid w:val="00CA5FFF"/>
    <w:rsid w:val="00CB0505"/>
    <w:rsid w:val="00CB4F76"/>
    <w:rsid w:val="00CC0C72"/>
    <w:rsid w:val="00CC4559"/>
    <w:rsid w:val="00CE05EE"/>
    <w:rsid w:val="00CF70EE"/>
    <w:rsid w:val="00D04AD9"/>
    <w:rsid w:val="00D06CCB"/>
    <w:rsid w:val="00D16016"/>
    <w:rsid w:val="00D22D6B"/>
    <w:rsid w:val="00D2505D"/>
    <w:rsid w:val="00D31399"/>
    <w:rsid w:val="00D3747A"/>
    <w:rsid w:val="00D379A0"/>
    <w:rsid w:val="00D41504"/>
    <w:rsid w:val="00D42FAE"/>
    <w:rsid w:val="00D51E42"/>
    <w:rsid w:val="00D6254A"/>
    <w:rsid w:val="00D65F1A"/>
    <w:rsid w:val="00D67E27"/>
    <w:rsid w:val="00D776F9"/>
    <w:rsid w:val="00D8542F"/>
    <w:rsid w:val="00DC3ED9"/>
    <w:rsid w:val="00DD2C4B"/>
    <w:rsid w:val="00DD371A"/>
    <w:rsid w:val="00DD5204"/>
    <w:rsid w:val="00DE1C59"/>
    <w:rsid w:val="00DF0E6B"/>
    <w:rsid w:val="00E0232C"/>
    <w:rsid w:val="00E03E28"/>
    <w:rsid w:val="00E137E5"/>
    <w:rsid w:val="00E2356E"/>
    <w:rsid w:val="00E2625F"/>
    <w:rsid w:val="00E26ADC"/>
    <w:rsid w:val="00E327F1"/>
    <w:rsid w:val="00E56267"/>
    <w:rsid w:val="00E56CFC"/>
    <w:rsid w:val="00E645D5"/>
    <w:rsid w:val="00E66BB0"/>
    <w:rsid w:val="00E706AF"/>
    <w:rsid w:val="00E8294C"/>
    <w:rsid w:val="00E91F7A"/>
    <w:rsid w:val="00E92401"/>
    <w:rsid w:val="00E9401C"/>
    <w:rsid w:val="00EA0458"/>
    <w:rsid w:val="00EA463D"/>
    <w:rsid w:val="00EB5686"/>
    <w:rsid w:val="00EB5EB4"/>
    <w:rsid w:val="00EC23C9"/>
    <w:rsid w:val="00EC353F"/>
    <w:rsid w:val="00EC6FCC"/>
    <w:rsid w:val="00EE12DB"/>
    <w:rsid w:val="00F11086"/>
    <w:rsid w:val="00F12062"/>
    <w:rsid w:val="00F34759"/>
    <w:rsid w:val="00F35BDF"/>
    <w:rsid w:val="00F477E4"/>
    <w:rsid w:val="00F57614"/>
    <w:rsid w:val="00F81F20"/>
    <w:rsid w:val="00F82CA0"/>
    <w:rsid w:val="00F910D8"/>
    <w:rsid w:val="00F952D3"/>
    <w:rsid w:val="00FA0545"/>
    <w:rsid w:val="00FA1ABD"/>
    <w:rsid w:val="00FA5014"/>
    <w:rsid w:val="00FB0296"/>
    <w:rsid w:val="00FB04A6"/>
    <w:rsid w:val="00FB31CC"/>
    <w:rsid w:val="00FB56C8"/>
    <w:rsid w:val="00FC1B9F"/>
    <w:rsid w:val="00FC5081"/>
    <w:rsid w:val="00FC7510"/>
    <w:rsid w:val="00FD5443"/>
    <w:rsid w:val="00FE1833"/>
    <w:rsid w:val="00FE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5105"/>
  <w15:chartTrackingRefBased/>
  <w15:docId w15:val="{10ED425F-7CD4-414C-B7AC-1D6DF297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256D2"/>
    <w:pPr>
      <w:ind w:leftChars="200" w:left="480"/>
    </w:pPr>
  </w:style>
  <w:style w:type="paragraph" w:styleId="a6">
    <w:name w:val="header"/>
    <w:basedOn w:val="a"/>
    <w:link w:val="a7"/>
    <w:uiPriority w:val="99"/>
    <w:unhideWhenUsed/>
    <w:rsid w:val="00826D0D"/>
    <w:pPr>
      <w:tabs>
        <w:tab w:val="center" w:pos="4153"/>
        <w:tab w:val="right" w:pos="8306"/>
      </w:tabs>
      <w:snapToGrid w:val="0"/>
    </w:pPr>
    <w:rPr>
      <w:sz w:val="20"/>
      <w:szCs w:val="20"/>
    </w:rPr>
  </w:style>
  <w:style w:type="character" w:customStyle="1" w:styleId="a7">
    <w:name w:val="頁首 字元"/>
    <w:basedOn w:val="a0"/>
    <w:link w:val="a6"/>
    <w:uiPriority w:val="99"/>
    <w:rsid w:val="00826D0D"/>
    <w:rPr>
      <w:sz w:val="20"/>
      <w:szCs w:val="20"/>
    </w:rPr>
  </w:style>
  <w:style w:type="paragraph" w:styleId="a8">
    <w:name w:val="footer"/>
    <w:basedOn w:val="a"/>
    <w:link w:val="a9"/>
    <w:uiPriority w:val="99"/>
    <w:unhideWhenUsed/>
    <w:rsid w:val="00826D0D"/>
    <w:pPr>
      <w:tabs>
        <w:tab w:val="center" w:pos="4153"/>
        <w:tab w:val="right" w:pos="8306"/>
      </w:tabs>
      <w:snapToGrid w:val="0"/>
    </w:pPr>
    <w:rPr>
      <w:sz w:val="20"/>
      <w:szCs w:val="20"/>
    </w:rPr>
  </w:style>
  <w:style w:type="character" w:customStyle="1" w:styleId="a9">
    <w:name w:val="頁尾 字元"/>
    <w:basedOn w:val="a0"/>
    <w:link w:val="a8"/>
    <w:uiPriority w:val="99"/>
    <w:rsid w:val="00826D0D"/>
    <w:rPr>
      <w:sz w:val="20"/>
      <w:szCs w:val="20"/>
    </w:rPr>
  </w:style>
  <w:style w:type="paragraph" w:styleId="aa">
    <w:name w:val="Balloon Text"/>
    <w:basedOn w:val="a"/>
    <w:link w:val="ab"/>
    <w:uiPriority w:val="99"/>
    <w:semiHidden/>
    <w:unhideWhenUsed/>
    <w:rsid w:val="004708E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708E0"/>
    <w:rPr>
      <w:rFonts w:asciiTheme="majorHAnsi" w:eastAsiaTheme="majorEastAsia" w:hAnsiTheme="majorHAnsi" w:cstheme="majorBidi"/>
      <w:sz w:val="18"/>
      <w:szCs w:val="18"/>
    </w:rPr>
  </w:style>
  <w:style w:type="paragraph" w:customStyle="1" w:styleId="Default">
    <w:name w:val="Default"/>
    <w:rsid w:val="006A2377"/>
    <w:pPr>
      <w:widowControl w:val="0"/>
      <w:autoSpaceDE w:val="0"/>
      <w:autoSpaceDN w:val="0"/>
      <w:adjustRightInd w:val="0"/>
    </w:pPr>
    <w:rPr>
      <w:rFonts w:ascii="標楷體" w:eastAsia="標楷體" w:cs="標楷體"/>
      <w:color w:val="000000"/>
      <w:kern w:val="0"/>
      <w:szCs w:val="24"/>
    </w:rPr>
  </w:style>
  <w:style w:type="character" w:customStyle="1" w:styleId="a5">
    <w:name w:val="清單段落 字元"/>
    <w:link w:val="a4"/>
    <w:uiPriority w:val="34"/>
    <w:locked/>
    <w:rsid w:val="00C7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3956">
      <w:bodyDiv w:val="1"/>
      <w:marLeft w:val="0"/>
      <w:marRight w:val="0"/>
      <w:marTop w:val="0"/>
      <w:marBottom w:val="0"/>
      <w:divBdr>
        <w:top w:val="none" w:sz="0" w:space="0" w:color="auto"/>
        <w:left w:val="none" w:sz="0" w:space="0" w:color="auto"/>
        <w:bottom w:val="none" w:sz="0" w:space="0" w:color="auto"/>
        <w:right w:val="none" w:sz="0" w:space="0" w:color="auto"/>
      </w:divBdr>
    </w:div>
    <w:div w:id="13488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張慧敏</dc:creator>
  <cp:keywords/>
  <dc:description/>
  <cp:lastModifiedBy>user</cp:lastModifiedBy>
  <cp:revision>7</cp:revision>
  <cp:lastPrinted>2024-03-15T01:37:00Z</cp:lastPrinted>
  <dcterms:created xsi:type="dcterms:W3CDTF">2024-03-14T07:47:00Z</dcterms:created>
  <dcterms:modified xsi:type="dcterms:W3CDTF">2024-04-10T06:32:00Z</dcterms:modified>
</cp:coreProperties>
</file>