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492C" w:rsidRPr="00BC1C2F" w:rsidRDefault="003C0D69" w:rsidP="003C0D69">
      <w:pPr>
        <w:jc w:val="center"/>
        <w:rPr>
          <w:rFonts w:ascii="微軟正黑體" w:eastAsia="微軟正黑體" w:hAnsi="微軟正黑體"/>
          <w:b/>
          <w:sz w:val="48"/>
        </w:rPr>
      </w:pPr>
      <w:r w:rsidRPr="00BC1C2F">
        <w:rPr>
          <w:rFonts w:ascii="微軟正黑體" w:eastAsia="微軟正黑體" w:hAnsi="微軟正黑體"/>
          <w:b/>
          <w:sz w:val="48"/>
        </w:rPr>
        <w:t>親師合作</w:t>
      </w:r>
      <w:r w:rsidR="000E0ADB">
        <w:rPr>
          <w:rFonts w:ascii="微軟正黑體" w:eastAsia="微軟正黑體" w:hAnsi="微軟正黑體"/>
          <w:b/>
          <w:sz w:val="48"/>
        </w:rPr>
        <w:t xml:space="preserve"> 有愛無</w:t>
      </w:r>
      <w:r w:rsidR="00844D45">
        <w:rPr>
          <w:rFonts w:ascii="微軟正黑體" w:eastAsia="微軟正黑體" w:hAnsi="微軟正黑體"/>
          <w:b/>
          <w:sz w:val="48"/>
        </w:rPr>
        <w:t>礙</w:t>
      </w:r>
    </w:p>
    <w:p w:rsidR="003C0D69" w:rsidRPr="00BC1C2F" w:rsidRDefault="003C0D69" w:rsidP="00BC1C2F">
      <w:pPr>
        <w:pStyle w:val="a3"/>
        <w:numPr>
          <w:ilvl w:val="0"/>
          <w:numId w:val="8"/>
        </w:numPr>
        <w:spacing w:line="400" w:lineRule="exact"/>
        <w:ind w:leftChars="0"/>
        <w:rPr>
          <w:rFonts w:ascii="微軟正黑體" w:eastAsia="微軟正黑體" w:hAnsi="微軟正黑體"/>
          <w:b/>
          <w:sz w:val="32"/>
        </w:rPr>
      </w:pPr>
      <w:r w:rsidRPr="00BC1C2F">
        <w:rPr>
          <w:rFonts w:ascii="微軟正黑體" w:eastAsia="微軟正黑體" w:hAnsi="微軟正黑體" w:hint="eastAsia"/>
          <w:b/>
          <w:sz w:val="32"/>
        </w:rPr>
        <w:t>簡介</w:t>
      </w:r>
    </w:p>
    <w:p w:rsidR="003C0D69" w:rsidRDefault="003C0D69" w:rsidP="003C0D69">
      <w:pPr>
        <w:pStyle w:val="a3"/>
        <w:spacing w:line="400" w:lineRule="exact"/>
        <w:ind w:leftChars="0"/>
        <w:rPr>
          <w:sz w:val="28"/>
        </w:rPr>
      </w:pP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透過愛的語言與正面思考的力量，成為家長</w:t>
      </w:r>
      <w:r w:rsidRPr="003C0D69">
        <w:rPr>
          <w:rFonts w:hint="eastAsia"/>
          <w:sz w:val="28"/>
        </w:rPr>
        <w:t>的助力與</w:t>
      </w:r>
      <w:r>
        <w:rPr>
          <w:rFonts w:hint="eastAsia"/>
          <w:sz w:val="28"/>
        </w:rPr>
        <w:t>孩子的</w:t>
      </w:r>
      <w:r w:rsidRPr="003C0D69">
        <w:rPr>
          <w:rFonts w:hint="eastAsia"/>
          <w:sz w:val="28"/>
        </w:rPr>
        <w:t>祝福</w:t>
      </w:r>
    </w:p>
    <w:p w:rsidR="00BC1C2F" w:rsidRPr="003C0D69" w:rsidRDefault="00BC1C2F" w:rsidP="003C0D69">
      <w:pPr>
        <w:pStyle w:val="a3"/>
        <w:spacing w:line="400" w:lineRule="exact"/>
        <w:ind w:leftChars="0"/>
        <w:rPr>
          <w:sz w:val="28"/>
        </w:rPr>
      </w:pPr>
    </w:p>
    <w:p w:rsidR="003C0D69" w:rsidRPr="00BC1C2F" w:rsidRDefault="003C0D69" w:rsidP="00BC1C2F">
      <w:pPr>
        <w:pStyle w:val="a3"/>
        <w:numPr>
          <w:ilvl w:val="0"/>
          <w:numId w:val="8"/>
        </w:numPr>
        <w:spacing w:line="400" w:lineRule="exact"/>
        <w:ind w:leftChars="0"/>
        <w:rPr>
          <w:rFonts w:ascii="微軟正黑體" w:eastAsia="微軟正黑體" w:hAnsi="微軟正黑體"/>
          <w:b/>
          <w:sz w:val="32"/>
        </w:rPr>
      </w:pPr>
      <w:r w:rsidRPr="00BC1C2F">
        <w:rPr>
          <w:rFonts w:ascii="微軟正黑體" w:eastAsia="微軟正黑體" w:hAnsi="微軟正黑體" w:hint="eastAsia"/>
          <w:b/>
          <w:sz w:val="32"/>
        </w:rPr>
        <w:t>大綱</w:t>
      </w:r>
    </w:p>
    <w:p w:rsidR="003C0D69" w:rsidRPr="00BC1C2F" w:rsidRDefault="003C0D69" w:rsidP="003C0D69">
      <w:pPr>
        <w:spacing w:line="400" w:lineRule="exact"/>
        <w:ind w:left="360"/>
        <w:rPr>
          <w:b/>
          <w:sz w:val="32"/>
        </w:rPr>
      </w:pPr>
      <w:r w:rsidRPr="00BC1C2F">
        <w:rPr>
          <w:rFonts w:hint="eastAsia"/>
          <w:b/>
          <w:sz w:val="32"/>
        </w:rPr>
        <w:t>(</w:t>
      </w:r>
      <w:proofErr w:type="gramStart"/>
      <w:r w:rsidRPr="00BC1C2F">
        <w:rPr>
          <w:rFonts w:hint="eastAsia"/>
          <w:b/>
          <w:sz w:val="32"/>
        </w:rPr>
        <w:t>一</w:t>
      </w:r>
      <w:proofErr w:type="gramEnd"/>
      <w:r w:rsidRPr="00BC1C2F">
        <w:rPr>
          <w:rFonts w:hint="eastAsia"/>
          <w:b/>
          <w:sz w:val="32"/>
        </w:rPr>
        <w:t>)</w:t>
      </w:r>
      <w:r w:rsidRPr="00BC1C2F">
        <w:rPr>
          <w:b/>
          <w:sz w:val="32"/>
        </w:rPr>
        <w:t>正視這世代的問題</w:t>
      </w:r>
    </w:p>
    <w:p w:rsidR="003C0D69" w:rsidRPr="003C0D69" w:rsidRDefault="003C0D69" w:rsidP="003C0D69">
      <w:pPr>
        <w:spacing w:line="400" w:lineRule="exact"/>
        <w:ind w:leftChars="150" w:left="360" w:firstLineChars="200" w:firstLine="560"/>
        <w:rPr>
          <w:sz w:val="28"/>
        </w:rPr>
      </w:pPr>
      <w:r w:rsidRPr="003C0D69">
        <w:rPr>
          <w:rFonts w:hint="eastAsia"/>
          <w:bCs/>
          <w:sz w:val="28"/>
        </w:rPr>
        <w:t>1.</w:t>
      </w:r>
      <w:r w:rsidRPr="003C0D69">
        <w:rPr>
          <w:rFonts w:hint="eastAsia"/>
          <w:bCs/>
          <w:sz w:val="28"/>
        </w:rPr>
        <w:t>不信任的人際關係</w:t>
      </w:r>
    </w:p>
    <w:p w:rsidR="003C0D69" w:rsidRPr="003C0D69" w:rsidRDefault="003C0D69" w:rsidP="003C0D69">
      <w:pPr>
        <w:spacing w:line="400" w:lineRule="exact"/>
        <w:ind w:leftChars="150" w:left="360" w:firstLineChars="200" w:firstLine="560"/>
        <w:rPr>
          <w:sz w:val="28"/>
        </w:rPr>
      </w:pPr>
      <w:r w:rsidRPr="003C0D69">
        <w:rPr>
          <w:rFonts w:hint="eastAsia"/>
          <w:bCs/>
          <w:sz w:val="28"/>
        </w:rPr>
        <w:t>2.</w:t>
      </w:r>
      <w:r w:rsidRPr="003C0D69">
        <w:rPr>
          <w:rFonts w:hint="eastAsia"/>
          <w:bCs/>
          <w:sz w:val="28"/>
        </w:rPr>
        <w:t>失控的情緒</w:t>
      </w:r>
    </w:p>
    <w:p w:rsidR="00411191" w:rsidRPr="003C0D69" w:rsidRDefault="003C0D69" w:rsidP="003C0D69">
      <w:pPr>
        <w:spacing w:line="400" w:lineRule="exact"/>
        <w:ind w:leftChars="150" w:left="360" w:firstLineChars="200" w:firstLine="560"/>
        <w:rPr>
          <w:sz w:val="28"/>
        </w:rPr>
      </w:pPr>
      <w:r w:rsidRPr="003C0D69">
        <w:rPr>
          <w:rFonts w:hint="eastAsia"/>
          <w:bCs/>
          <w:sz w:val="28"/>
        </w:rPr>
        <w:t>3.</w:t>
      </w:r>
      <w:r w:rsidRPr="003C0D69">
        <w:rPr>
          <w:rFonts w:hint="eastAsia"/>
          <w:bCs/>
          <w:sz w:val="28"/>
        </w:rPr>
        <w:t>口無遮攔的溝通</w:t>
      </w:r>
    </w:p>
    <w:p w:rsidR="00411191" w:rsidRPr="003C0D69" w:rsidRDefault="00BC1C2F" w:rsidP="003C0D69">
      <w:pPr>
        <w:pStyle w:val="a3"/>
        <w:spacing w:line="400" w:lineRule="exact"/>
        <w:ind w:leftChars="0" w:left="840"/>
        <w:rPr>
          <w:sz w:val="28"/>
        </w:rPr>
      </w:pPr>
      <w:r>
        <w:rPr>
          <w:rFonts w:hint="eastAsia"/>
          <w:bCs/>
          <w:sz w:val="28"/>
        </w:rPr>
        <w:t xml:space="preserve"> </w:t>
      </w:r>
      <w:r w:rsidR="003C0D69" w:rsidRPr="003C0D69">
        <w:rPr>
          <w:rFonts w:hint="eastAsia"/>
          <w:bCs/>
          <w:sz w:val="28"/>
        </w:rPr>
        <w:t>4.</w:t>
      </w:r>
      <w:r w:rsidR="003C0D69" w:rsidRPr="003C0D69">
        <w:rPr>
          <w:rFonts w:hint="eastAsia"/>
          <w:bCs/>
          <w:sz w:val="28"/>
        </w:rPr>
        <w:t>逞凶鬥狠</w:t>
      </w:r>
    </w:p>
    <w:p w:rsidR="00411191" w:rsidRDefault="00BC1C2F" w:rsidP="003C0D69">
      <w:pPr>
        <w:pStyle w:val="a3"/>
        <w:spacing w:line="400" w:lineRule="exact"/>
        <w:ind w:leftChars="0" w:left="840"/>
        <w:rPr>
          <w:bCs/>
          <w:sz w:val="28"/>
        </w:rPr>
      </w:pPr>
      <w:r>
        <w:rPr>
          <w:rFonts w:hint="eastAsia"/>
          <w:bCs/>
          <w:sz w:val="28"/>
        </w:rPr>
        <w:t xml:space="preserve"> </w:t>
      </w:r>
      <w:r w:rsidR="003C0D69" w:rsidRPr="003C0D69">
        <w:rPr>
          <w:rFonts w:hint="eastAsia"/>
          <w:bCs/>
          <w:sz w:val="28"/>
        </w:rPr>
        <w:t>5.</w:t>
      </w:r>
      <w:proofErr w:type="gramStart"/>
      <w:r w:rsidR="003C0D69" w:rsidRPr="003C0D69">
        <w:rPr>
          <w:rFonts w:hint="eastAsia"/>
          <w:bCs/>
          <w:sz w:val="28"/>
        </w:rPr>
        <w:t>直接爆料投訴</w:t>
      </w:r>
      <w:proofErr w:type="gramEnd"/>
      <w:r w:rsidR="003C0D69" w:rsidRPr="003C0D69">
        <w:rPr>
          <w:rFonts w:hint="eastAsia"/>
          <w:bCs/>
          <w:sz w:val="28"/>
        </w:rPr>
        <w:t>媒體</w:t>
      </w:r>
    </w:p>
    <w:p w:rsidR="00BC1C2F" w:rsidRPr="003C0D69" w:rsidRDefault="00BC1C2F" w:rsidP="003C0D69">
      <w:pPr>
        <w:pStyle w:val="a3"/>
        <w:spacing w:line="400" w:lineRule="exact"/>
        <w:ind w:leftChars="0" w:left="840"/>
        <w:rPr>
          <w:bCs/>
          <w:sz w:val="28"/>
        </w:rPr>
      </w:pPr>
    </w:p>
    <w:p w:rsidR="003C0D69" w:rsidRPr="00BC1C2F" w:rsidRDefault="003C0D69" w:rsidP="003C0D69">
      <w:pPr>
        <w:spacing w:line="400" w:lineRule="exact"/>
        <w:rPr>
          <w:b/>
          <w:sz w:val="32"/>
        </w:rPr>
      </w:pPr>
      <w:r w:rsidRPr="00BC1C2F">
        <w:rPr>
          <w:rFonts w:hint="eastAsia"/>
          <w:b/>
          <w:sz w:val="32"/>
        </w:rPr>
        <w:t xml:space="preserve">  (</w:t>
      </w:r>
      <w:r w:rsidRPr="00BC1C2F">
        <w:rPr>
          <w:rFonts w:hint="eastAsia"/>
          <w:b/>
          <w:sz w:val="32"/>
        </w:rPr>
        <w:t>二</w:t>
      </w:r>
      <w:r w:rsidRPr="00BC1C2F">
        <w:rPr>
          <w:rFonts w:hint="eastAsia"/>
          <w:b/>
          <w:sz w:val="32"/>
        </w:rPr>
        <w:t>)</w:t>
      </w:r>
      <w:r w:rsidR="00E477BA">
        <w:rPr>
          <w:rFonts w:hint="eastAsia"/>
          <w:b/>
          <w:sz w:val="32"/>
        </w:rPr>
        <w:t>如何安定自己回到穩定</w:t>
      </w:r>
    </w:p>
    <w:p w:rsidR="003C0D69" w:rsidRPr="003C0D69" w:rsidRDefault="00E477BA" w:rsidP="003C0D69">
      <w:pPr>
        <w:pStyle w:val="a3"/>
        <w:numPr>
          <w:ilvl w:val="0"/>
          <w:numId w:val="5"/>
        </w:numPr>
        <w:spacing w:line="400" w:lineRule="exact"/>
        <w:ind w:leftChars="0"/>
        <w:rPr>
          <w:sz w:val="28"/>
        </w:rPr>
      </w:pPr>
      <w:r>
        <w:rPr>
          <w:rFonts w:hint="eastAsia"/>
          <w:sz w:val="28"/>
        </w:rPr>
        <w:t>穩住接住自己的情緒</w:t>
      </w:r>
    </w:p>
    <w:p w:rsidR="003C0D69" w:rsidRPr="003C0D69" w:rsidRDefault="00E477BA" w:rsidP="003C0D69">
      <w:pPr>
        <w:pStyle w:val="a3"/>
        <w:numPr>
          <w:ilvl w:val="0"/>
          <w:numId w:val="5"/>
        </w:numPr>
        <w:spacing w:line="400" w:lineRule="exact"/>
        <w:ind w:leftChars="0"/>
        <w:rPr>
          <w:sz w:val="28"/>
        </w:rPr>
      </w:pPr>
      <w:r>
        <w:rPr>
          <w:rFonts w:hint="eastAsia"/>
          <w:sz w:val="28"/>
        </w:rPr>
        <w:t>換為思考</w:t>
      </w:r>
      <w:r>
        <w:rPr>
          <w:rFonts w:hint="eastAsia"/>
          <w:sz w:val="28"/>
        </w:rPr>
        <w:t>/</w:t>
      </w:r>
      <w:r>
        <w:rPr>
          <w:rFonts w:hint="eastAsia"/>
          <w:sz w:val="28"/>
        </w:rPr>
        <w:t>接納對方</w:t>
      </w:r>
    </w:p>
    <w:p w:rsidR="003C0D69" w:rsidRDefault="00E477BA" w:rsidP="003C0D69">
      <w:pPr>
        <w:pStyle w:val="a3"/>
        <w:numPr>
          <w:ilvl w:val="0"/>
          <w:numId w:val="5"/>
        </w:numPr>
        <w:spacing w:line="400" w:lineRule="exact"/>
        <w:ind w:leftChars="0"/>
        <w:rPr>
          <w:sz w:val="28"/>
        </w:rPr>
      </w:pPr>
      <w:r>
        <w:rPr>
          <w:rFonts w:hint="eastAsia"/>
          <w:sz w:val="28"/>
        </w:rPr>
        <w:t>調整說話方式，避免對立</w:t>
      </w:r>
    </w:p>
    <w:p w:rsidR="00BC1C2F" w:rsidRPr="00A74291" w:rsidRDefault="00A74291" w:rsidP="00BC1C2F">
      <w:pPr>
        <w:pStyle w:val="a3"/>
        <w:numPr>
          <w:ilvl w:val="0"/>
          <w:numId w:val="5"/>
        </w:numPr>
        <w:spacing w:line="400" w:lineRule="exact"/>
        <w:ind w:leftChars="0"/>
        <w:rPr>
          <w:sz w:val="28"/>
        </w:rPr>
      </w:pPr>
      <w:r>
        <w:rPr>
          <w:rFonts w:hint="eastAsia"/>
          <w:bCs/>
          <w:sz w:val="28"/>
        </w:rPr>
        <w:t>設定界線，避免爭辯</w:t>
      </w:r>
    </w:p>
    <w:p w:rsidR="00A74291" w:rsidRPr="00BC1C2F" w:rsidRDefault="00A74291" w:rsidP="00BC1C2F">
      <w:pPr>
        <w:pStyle w:val="a3"/>
        <w:numPr>
          <w:ilvl w:val="0"/>
          <w:numId w:val="5"/>
        </w:numPr>
        <w:spacing w:line="400" w:lineRule="exact"/>
        <w:ind w:leftChars="0"/>
        <w:rPr>
          <w:sz w:val="28"/>
        </w:rPr>
      </w:pPr>
      <w:r>
        <w:rPr>
          <w:rFonts w:hint="eastAsia"/>
          <w:bCs/>
          <w:sz w:val="28"/>
        </w:rPr>
        <w:t>釋懷，讓自己恢復</w:t>
      </w:r>
    </w:p>
    <w:p w:rsidR="00BC1C2F" w:rsidRPr="00BC1C2F" w:rsidRDefault="00BC1C2F" w:rsidP="00BC1C2F">
      <w:pPr>
        <w:spacing w:line="400" w:lineRule="exact"/>
        <w:ind w:left="984"/>
        <w:rPr>
          <w:sz w:val="28"/>
        </w:rPr>
      </w:pPr>
    </w:p>
    <w:p w:rsidR="003C0D69" w:rsidRPr="00BC1C2F" w:rsidRDefault="00F51BBA" w:rsidP="003C0D69">
      <w:pPr>
        <w:spacing w:line="400" w:lineRule="exact"/>
        <w:rPr>
          <w:b/>
          <w:sz w:val="32"/>
        </w:rPr>
      </w:pPr>
      <w:bookmarkStart w:id="0" w:name="_GoBack"/>
      <w:r w:rsidRPr="00BC1C2F">
        <w:rPr>
          <w:rFonts w:hint="eastAsia"/>
          <w:b/>
          <w:sz w:val="32"/>
        </w:rPr>
        <w:t xml:space="preserve"> </w:t>
      </w:r>
      <w:r w:rsidR="003C0D69" w:rsidRPr="00BC1C2F">
        <w:rPr>
          <w:rFonts w:hint="eastAsia"/>
          <w:b/>
          <w:sz w:val="32"/>
        </w:rPr>
        <w:t xml:space="preserve"> (</w:t>
      </w:r>
      <w:r w:rsidRPr="00BC1C2F">
        <w:rPr>
          <w:rFonts w:hint="eastAsia"/>
          <w:b/>
          <w:sz w:val="32"/>
        </w:rPr>
        <w:t>三</w:t>
      </w:r>
      <w:r w:rsidRPr="00BC1C2F">
        <w:rPr>
          <w:rFonts w:hint="eastAsia"/>
          <w:b/>
          <w:sz w:val="32"/>
        </w:rPr>
        <w:t>)</w:t>
      </w:r>
      <w:r w:rsidR="003C0D69" w:rsidRPr="00BC1C2F">
        <w:rPr>
          <w:rFonts w:hint="eastAsia"/>
          <w:b/>
          <w:sz w:val="32"/>
        </w:rPr>
        <w:t>親師如何有效的對話</w:t>
      </w:r>
    </w:p>
    <w:bookmarkEnd w:id="0"/>
    <w:p w:rsidR="00411191" w:rsidRPr="00BC1C2F" w:rsidRDefault="00F51BBA" w:rsidP="00F51BBA">
      <w:pPr>
        <w:pStyle w:val="a3"/>
        <w:numPr>
          <w:ilvl w:val="0"/>
          <w:numId w:val="7"/>
        </w:numPr>
        <w:spacing w:line="400" w:lineRule="exact"/>
        <w:ind w:left="840"/>
        <w:rPr>
          <w:sz w:val="28"/>
        </w:rPr>
      </w:pPr>
      <w:r w:rsidRPr="00BC1C2F">
        <w:rPr>
          <w:rFonts w:hint="eastAsia"/>
          <w:bCs/>
          <w:sz w:val="28"/>
        </w:rPr>
        <w:t>同理家長的愛與焦慮</w:t>
      </w:r>
    </w:p>
    <w:p w:rsidR="00411191" w:rsidRPr="00BC1C2F" w:rsidRDefault="00F51BBA" w:rsidP="00F51BBA">
      <w:pPr>
        <w:pStyle w:val="a3"/>
        <w:numPr>
          <w:ilvl w:val="0"/>
          <w:numId w:val="7"/>
        </w:numPr>
        <w:spacing w:line="400" w:lineRule="exact"/>
        <w:ind w:left="840"/>
        <w:rPr>
          <w:sz w:val="28"/>
        </w:rPr>
      </w:pPr>
      <w:r w:rsidRPr="00BC1C2F">
        <w:rPr>
          <w:rFonts w:hint="eastAsia"/>
          <w:bCs/>
          <w:sz w:val="28"/>
        </w:rPr>
        <w:t>多與家長對話，減少對立</w:t>
      </w:r>
    </w:p>
    <w:p w:rsidR="00411191" w:rsidRPr="00BC1C2F" w:rsidRDefault="00F51BBA" w:rsidP="00F51BBA">
      <w:pPr>
        <w:pStyle w:val="a3"/>
        <w:numPr>
          <w:ilvl w:val="0"/>
          <w:numId w:val="7"/>
        </w:numPr>
        <w:spacing w:line="400" w:lineRule="exact"/>
        <w:ind w:left="840"/>
        <w:rPr>
          <w:sz w:val="28"/>
        </w:rPr>
      </w:pPr>
      <w:r w:rsidRPr="00BC1C2F">
        <w:rPr>
          <w:rFonts w:hint="eastAsia"/>
          <w:bCs/>
          <w:sz w:val="28"/>
        </w:rPr>
        <w:t>用正向語言，點出孩子的問題</w:t>
      </w:r>
    </w:p>
    <w:p w:rsidR="00411191" w:rsidRPr="00BC1C2F" w:rsidRDefault="00F51BBA" w:rsidP="00F51BBA">
      <w:pPr>
        <w:pStyle w:val="a3"/>
        <w:numPr>
          <w:ilvl w:val="0"/>
          <w:numId w:val="7"/>
        </w:numPr>
        <w:spacing w:line="400" w:lineRule="exact"/>
        <w:ind w:left="840"/>
        <w:rPr>
          <w:sz w:val="28"/>
        </w:rPr>
      </w:pPr>
      <w:r w:rsidRPr="00BC1C2F">
        <w:rPr>
          <w:rFonts w:hint="eastAsia"/>
          <w:bCs/>
          <w:sz w:val="28"/>
        </w:rPr>
        <w:t>傳達給家長「我好想幫助這孩子」的真切心意</w:t>
      </w:r>
    </w:p>
    <w:p w:rsidR="00411191" w:rsidRPr="00BC1C2F" w:rsidRDefault="00F51BBA" w:rsidP="00F51BBA">
      <w:pPr>
        <w:pStyle w:val="a3"/>
        <w:numPr>
          <w:ilvl w:val="0"/>
          <w:numId w:val="7"/>
        </w:numPr>
        <w:spacing w:line="400" w:lineRule="exact"/>
        <w:ind w:left="840"/>
        <w:rPr>
          <w:sz w:val="28"/>
        </w:rPr>
      </w:pPr>
      <w:r w:rsidRPr="00BC1C2F">
        <w:rPr>
          <w:rFonts w:hint="eastAsia"/>
          <w:bCs/>
          <w:sz w:val="28"/>
        </w:rPr>
        <w:t>跟家長溝通時，不是為了告訴他，你的孩子多不好</w:t>
      </w:r>
    </w:p>
    <w:p w:rsidR="00411191" w:rsidRPr="00BC1C2F" w:rsidRDefault="00F51BBA" w:rsidP="00F51BBA">
      <w:pPr>
        <w:pStyle w:val="a3"/>
        <w:numPr>
          <w:ilvl w:val="0"/>
          <w:numId w:val="7"/>
        </w:numPr>
        <w:spacing w:line="400" w:lineRule="exact"/>
        <w:ind w:left="840"/>
        <w:rPr>
          <w:sz w:val="28"/>
        </w:rPr>
      </w:pPr>
      <w:r w:rsidRPr="00BC1C2F">
        <w:rPr>
          <w:rFonts w:hint="eastAsia"/>
          <w:bCs/>
          <w:sz w:val="28"/>
        </w:rPr>
        <w:t>讓家長明白，我們是他的隊友，不是對手</w:t>
      </w:r>
    </w:p>
    <w:p w:rsidR="003C0D69" w:rsidRDefault="003C0D69" w:rsidP="00BC1C2F"/>
    <w:p w:rsidR="003C0D69" w:rsidRPr="003C0D69" w:rsidRDefault="003C0D69" w:rsidP="00BC1C2F">
      <w:pPr>
        <w:pStyle w:val="a3"/>
        <w:ind w:leftChars="0" w:left="360"/>
        <w:jc w:val="center"/>
      </w:pPr>
      <w:r>
        <w:rPr>
          <w:noProof/>
        </w:rPr>
        <w:drawing>
          <wp:inline distT="0" distB="0" distL="0" distR="0" wp14:anchorId="60E43130" wp14:editId="2D3FD641">
            <wp:extent cx="4242449" cy="2425125"/>
            <wp:effectExtent l="0" t="0" r="5715" b="0"/>
            <wp:docPr id="1" name="圖片 1" descr="C:\Users\user\Downloads\S__60629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S__6062901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865" cy="2423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C0D69" w:rsidRPr="003C0D69" w:rsidSect="003C0D6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2780" w:rsidRDefault="00F02780" w:rsidP="00A953F5">
      <w:r>
        <w:separator/>
      </w:r>
    </w:p>
  </w:endnote>
  <w:endnote w:type="continuationSeparator" w:id="0">
    <w:p w:rsidR="00F02780" w:rsidRDefault="00F02780" w:rsidP="00A95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2780" w:rsidRDefault="00F02780" w:rsidP="00A953F5">
      <w:r>
        <w:separator/>
      </w:r>
    </w:p>
  </w:footnote>
  <w:footnote w:type="continuationSeparator" w:id="0">
    <w:p w:rsidR="00F02780" w:rsidRDefault="00F02780" w:rsidP="00A953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D75E3"/>
    <w:multiLevelType w:val="hybridMultilevel"/>
    <w:tmpl w:val="8D4047AA"/>
    <w:lvl w:ilvl="0" w:tplc="C36ECD0A">
      <w:start w:val="1"/>
      <w:numFmt w:val="taiwaneseCountingThousand"/>
      <w:lvlText w:val="%1、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1420336F"/>
    <w:multiLevelType w:val="hybridMultilevel"/>
    <w:tmpl w:val="6B7C0B7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C0116CB"/>
    <w:multiLevelType w:val="hybridMultilevel"/>
    <w:tmpl w:val="2280D83C"/>
    <w:lvl w:ilvl="0" w:tplc="F3DCE8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8E94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7E5A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6C71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C8D9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4CCC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2628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AED2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A44D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2FF1811"/>
    <w:multiLevelType w:val="hybridMultilevel"/>
    <w:tmpl w:val="5A76D86C"/>
    <w:lvl w:ilvl="0" w:tplc="AF4095F4">
      <w:start w:val="1"/>
      <w:numFmt w:val="taiwaneseCountingThousand"/>
      <w:lvlText w:val="(%1)"/>
      <w:lvlJc w:val="left"/>
      <w:pPr>
        <w:ind w:left="86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42520D50"/>
    <w:multiLevelType w:val="hybridMultilevel"/>
    <w:tmpl w:val="DDAEDA0A"/>
    <w:lvl w:ilvl="0" w:tplc="5F72F940">
      <w:start w:val="1"/>
      <w:numFmt w:val="taiwaneseCountingThousand"/>
      <w:lvlText w:val="%1、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7503B83"/>
    <w:multiLevelType w:val="hybridMultilevel"/>
    <w:tmpl w:val="9FC8565E"/>
    <w:lvl w:ilvl="0" w:tplc="D60AE9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92E2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1E86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5A1B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94C6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A2A8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08F5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20F5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7419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BC943B1"/>
    <w:multiLevelType w:val="hybridMultilevel"/>
    <w:tmpl w:val="A98CF306"/>
    <w:lvl w:ilvl="0" w:tplc="412C7EB6">
      <w:start w:val="1"/>
      <w:numFmt w:val="taiwaneseCountingThousand"/>
      <w:lvlText w:val="%1、"/>
      <w:lvlJc w:val="left"/>
      <w:pPr>
        <w:ind w:left="87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6" w:hanging="480"/>
      </w:pPr>
    </w:lvl>
    <w:lvl w:ilvl="2" w:tplc="0409001B" w:tentative="1">
      <w:start w:val="1"/>
      <w:numFmt w:val="lowerRoman"/>
      <w:lvlText w:val="%3."/>
      <w:lvlJc w:val="right"/>
      <w:pPr>
        <w:ind w:left="1596" w:hanging="480"/>
      </w:pPr>
    </w:lvl>
    <w:lvl w:ilvl="3" w:tplc="0409000F" w:tentative="1">
      <w:start w:val="1"/>
      <w:numFmt w:val="decimal"/>
      <w:lvlText w:val="%4."/>
      <w:lvlJc w:val="left"/>
      <w:pPr>
        <w:ind w:left="20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6" w:hanging="480"/>
      </w:pPr>
    </w:lvl>
    <w:lvl w:ilvl="5" w:tplc="0409001B" w:tentative="1">
      <w:start w:val="1"/>
      <w:numFmt w:val="lowerRoman"/>
      <w:lvlText w:val="%6."/>
      <w:lvlJc w:val="right"/>
      <w:pPr>
        <w:ind w:left="3036" w:hanging="480"/>
      </w:pPr>
    </w:lvl>
    <w:lvl w:ilvl="6" w:tplc="0409000F" w:tentative="1">
      <w:start w:val="1"/>
      <w:numFmt w:val="decimal"/>
      <w:lvlText w:val="%7."/>
      <w:lvlJc w:val="left"/>
      <w:pPr>
        <w:ind w:left="35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6" w:hanging="480"/>
      </w:pPr>
    </w:lvl>
    <w:lvl w:ilvl="8" w:tplc="0409001B" w:tentative="1">
      <w:start w:val="1"/>
      <w:numFmt w:val="lowerRoman"/>
      <w:lvlText w:val="%9."/>
      <w:lvlJc w:val="right"/>
      <w:pPr>
        <w:ind w:left="4476" w:hanging="480"/>
      </w:pPr>
    </w:lvl>
  </w:abstractNum>
  <w:abstractNum w:abstractNumId="7" w15:restartNumberingAfterBreak="0">
    <w:nsid w:val="6DBC21AA"/>
    <w:multiLevelType w:val="hybridMultilevel"/>
    <w:tmpl w:val="A4003614"/>
    <w:lvl w:ilvl="0" w:tplc="32428E54">
      <w:start w:val="1"/>
      <w:numFmt w:val="decimal"/>
      <w:lvlText w:val="%1."/>
      <w:lvlJc w:val="left"/>
      <w:pPr>
        <w:ind w:left="13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4" w:hanging="480"/>
      </w:pPr>
    </w:lvl>
    <w:lvl w:ilvl="2" w:tplc="0409001B" w:tentative="1">
      <w:start w:val="1"/>
      <w:numFmt w:val="lowerRoman"/>
      <w:lvlText w:val="%3."/>
      <w:lvlJc w:val="right"/>
      <w:pPr>
        <w:ind w:left="2424" w:hanging="480"/>
      </w:pPr>
    </w:lvl>
    <w:lvl w:ilvl="3" w:tplc="0409000F" w:tentative="1">
      <w:start w:val="1"/>
      <w:numFmt w:val="decimal"/>
      <w:lvlText w:val="%4."/>
      <w:lvlJc w:val="left"/>
      <w:pPr>
        <w:ind w:left="29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4" w:hanging="480"/>
      </w:pPr>
    </w:lvl>
    <w:lvl w:ilvl="5" w:tplc="0409001B" w:tentative="1">
      <w:start w:val="1"/>
      <w:numFmt w:val="lowerRoman"/>
      <w:lvlText w:val="%6."/>
      <w:lvlJc w:val="right"/>
      <w:pPr>
        <w:ind w:left="3864" w:hanging="480"/>
      </w:pPr>
    </w:lvl>
    <w:lvl w:ilvl="6" w:tplc="0409000F" w:tentative="1">
      <w:start w:val="1"/>
      <w:numFmt w:val="decimal"/>
      <w:lvlText w:val="%7."/>
      <w:lvlJc w:val="left"/>
      <w:pPr>
        <w:ind w:left="43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4" w:hanging="480"/>
      </w:pPr>
    </w:lvl>
    <w:lvl w:ilvl="8" w:tplc="0409001B" w:tentative="1">
      <w:start w:val="1"/>
      <w:numFmt w:val="lowerRoman"/>
      <w:lvlText w:val="%9."/>
      <w:lvlJc w:val="right"/>
      <w:pPr>
        <w:ind w:left="5304" w:hanging="4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7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D69"/>
    <w:rsid w:val="000E0ADB"/>
    <w:rsid w:val="003C0D69"/>
    <w:rsid w:val="00411191"/>
    <w:rsid w:val="00844D45"/>
    <w:rsid w:val="0088492C"/>
    <w:rsid w:val="009A5F36"/>
    <w:rsid w:val="00A74291"/>
    <w:rsid w:val="00A953F5"/>
    <w:rsid w:val="00AD4792"/>
    <w:rsid w:val="00BC1C2F"/>
    <w:rsid w:val="00C031C4"/>
    <w:rsid w:val="00C72C0D"/>
    <w:rsid w:val="00E02E97"/>
    <w:rsid w:val="00E477BA"/>
    <w:rsid w:val="00F02780"/>
    <w:rsid w:val="00F5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B9F1EDF-368F-4E0E-AA52-9C196F8D9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0D69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3C0D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C0D6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953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953F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953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953F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5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96275">
          <w:marLeft w:val="547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2782">
          <w:marLeft w:val="547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4311">
          <w:marLeft w:val="547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0421">
          <w:marLeft w:val="547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6402">
          <w:marLeft w:val="547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59397">
          <w:marLeft w:val="547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37400">
          <w:marLeft w:val="547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0193">
          <w:marLeft w:val="547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49744">
          <w:marLeft w:val="547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28049">
          <w:marLeft w:val="547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0700">
          <w:marLeft w:val="547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2025-03-11T08:03:00Z</dcterms:created>
  <dcterms:modified xsi:type="dcterms:W3CDTF">2025-03-11T08:03:00Z</dcterms:modified>
</cp:coreProperties>
</file>