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F4EC0" w14:textId="77777777" w:rsidR="0049092F" w:rsidRPr="00FA50C7" w:rsidRDefault="00E51A49" w:rsidP="00F614C6">
      <w:pPr>
        <w:widowControl/>
        <w:spacing w:before="100" w:beforeAutospacing="1" w:after="100" w:afterAutospacing="1" w:line="400" w:lineRule="exact"/>
        <w:jc w:val="center"/>
        <w:outlineLvl w:val="0"/>
        <w:rPr>
          <w:rFonts w:ascii="標楷體" w:eastAsia="標楷體" w:hAnsi="標楷體" w:cs="新細明體"/>
          <w:b/>
          <w:bCs/>
          <w:kern w:val="0"/>
          <w:sz w:val="36"/>
          <w:szCs w:val="36"/>
          <w14:ligatures w14:val="none"/>
        </w:rPr>
      </w:pPr>
      <w:r w:rsidRPr="00E51A49">
        <w:rPr>
          <w:rFonts w:ascii="標楷體" w:eastAsia="標楷體" w:hAnsi="標楷體" w:cs="新細明體"/>
          <w:b/>
          <w:bCs/>
          <w:kern w:val="36"/>
          <w:sz w:val="36"/>
          <w:szCs w:val="36"/>
          <w14:ligatures w14:val="none"/>
        </w:rPr>
        <w:t>臺中市太平區黃竹國民小學</w:t>
      </w:r>
      <w:r w:rsidRPr="00E51A49">
        <w:rPr>
          <w:rFonts w:ascii="標楷體" w:eastAsia="標楷體" w:hAnsi="標楷體" w:cs="新細明體"/>
          <w:b/>
          <w:bCs/>
          <w:kern w:val="0"/>
          <w:sz w:val="36"/>
          <w:szCs w:val="36"/>
          <w14:ligatures w14:val="none"/>
        </w:rPr>
        <w:t>115</w:t>
      </w:r>
      <w:r w:rsidR="0049092F" w:rsidRPr="00FA50C7">
        <w:rPr>
          <w:rFonts w:ascii="標楷體" w:eastAsia="標楷體" w:hAnsi="標楷體" w:cs="新細明體" w:hint="eastAsia"/>
          <w:b/>
          <w:bCs/>
          <w:kern w:val="0"/>
          <w:sz w:val="36"/>
          <w:szCs w:val="36"/>
          <w14:ligatures w14:val="none"/>
        </w:rPr>
        <w:t>學</w:t>
      </w:r>
      <w:r w:rsidRPr="00E51A49">
        <w:rPr>
          <w:rFonts w:ascii="標楷體" w:eastAsia="標楷體" w:hAnsi="標楷體" w:cs="新細明體"/>
          <w:b/>
          <w:bCs/>
          <w:kern w:val="0"/>
          <w:sz w:val="36"/>
          <w:szCs w:val="36"/>
          <w14:ligatures w14:val="none"/>
        </w:rPr>
        <w:t>年度</w:t>
      </w:r>
    </w:p>
    <w:p w14:paraId="3CF02848" w14:textId="62694EC2" w:rsidR="00E51A49" w:rsidRPr="00E51A49" w:rsidRDefault="00E51A49" w:rsidP="00F614C6">
      <w:pPr>
        <w:widowControl/>
        <w:spacing w:before="100" w:beforeAutospacing="1" w:after="100" w:afterAutospacing="1" w:line="400" w:lineRule="exact"/>
        <w:jc w:val="center"/>
        <w:outlineLvl w:val="0"/>
        <w:rPr>
          <w:rFonts w:ascii="標楷體" w:eastAsia="標楷體" w:hAnsi="標楷體" w:cs="新細明體"/>
          <w:b/>
          <w:bCs/>
          <w:kern w:val="36"/>
          <w:sz w:val="36"/>
          <w:szCs w:val="36"/>
          <w14:ligatures w14:val="none"/>
        </w:rPr>
      </w:pPr>
      <w:r w:rsidRPr="00E51A49">
        <w:rPr>
          <w:rFonts w:ascii="標楷體" w:eastAsia="標楷體" w:hAnsi="標楷體" w:cs="新細明體"/>
          <w:b/>
          <w:bCs/>
          <w:kern w:val="0"/>
          <w:sz w:val="36"/>
          <w:szCs w:val="36"/>
          <w14:ligatures w14:val="none"/>
        </w:rPr>
        <w:t>學齡期家長親職教育實施計畫</w:t>
      </w:r>
    </w:p>
    <w:p w14:paraId="72B6AB72" w14:textId="6AA61D1A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7"/>
          <w:szCs w:val="27"/>
          <w14:ligatures w14:val="none"/>
        </w:rPr>
        <w:t>一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、依據</w:t>
      </w:r>
      <w:r w:rsidR="00F614C6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：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臺中市家庭教育中心115年「1-1-2-1委託本市各國小辦理學齡期家長親職教育」計畫辦理。</w:t>
      </w:r>
    </w:p>
    <w:p w14:paraId="6B8E492A" w14:textId="27DFBF4F" w:rsidR="00E51A49" w:rsidRPr="00E51A49" w:rsidRDefault="00E51A49" w:rsidP="00FA50C7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二、活動名稱</w:t>
      </w:r>
      <w:r w:rsidR="00FA50C7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：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陪孩子安全走在數位世界——學齡期家長親職教育講座</w:t>
      </w:r>
    </w:p>
    <w:p w14:paraId="4C99C6F2" w14:textId="2245EDB0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三、活動目的</w:t>
      </w:r>
    </w:p>
    <w:p w14:paraId="427200F7" w14:textId="7F4D1551" w:rsidR="00E51A49" w:rsidRPr="00E51A49" w:rsidRDefault="00E51A49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（一）提升家長對兒童數位使用及網路風險的認識。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（二）強化家長辨識及預防網路風險事件的能力。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（三）協助家長建立健康、適切的家庭數位使用規範。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（四）增進親子溝通與正向教養知能，營造家庭與學校共同守護兒童數位安全的合作關係。</w:t>
      </w:r>
    </w:p>
    <w:p w14:paraId="2A9BCF69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四、辦理單位</w:t>
      </w:r>
    </w:p>
    <w:p w14:paraId="3670B428" w14:textId="15D59864" w:rsidR="00E51A49" w:rsidRPr="00E51A49" w:rsidRDefault="00E51A49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（一）主辦單位：臺中市家庭教育中心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（二）承辦單位：臺中市太平區黃竹國民小學</w:t>
      </w:r>
    </w:p>
    <w:p w14:paraId="1CBC212C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五、辦理時間</w:t>
      </w:r>
    </w:p>
    <w:p w14:paraId="78516920" w14:textId="2D86B2E5" w:rsidR="00E51A49" w:rsidRPr="00FA50C7" w:rsidRDefault="0049092F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(一)</w:t>
      </w:r>
      <w:r w:rsidR="00E51A49"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115年9月18日（星期五）下午</w:t>
      </w: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2</w:t>
      </w:r>
      <w:r w:rsidR="00E51A49"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時至4時。</w:t>
      </w:r>
    </w:p>
    <w:p w14:paraId="7623AF17" w14:textId="2F0FC7FB" w:rsidR="0049092F" w:rsidRPr="00E51A49" w:rsidRDefault="0049092F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(二)</w:t>
      </w:r>
      <w:r w:rsidRPr="00FA50C7">
        <w:rPr>
          <w:rFonts w:ascii="標楷體" w:eastAsia="標楷體" w:hAnsi="標楷體" w:hint="eastAsia"/>
          <w:sz w:val="28"/>
          <w:szCs w:val="28"/>
        </w:rPr>
        <w:t xml:space="preserve"> </w:t>
      </w: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115年10月8日（星期四）下午17時</w:t>
      </w:r>
      <w:r w:rsid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3</w:t>
      </w: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0分至19時30分。</w:t>
      </w:r>
    </w:p>
    <w:p w14:paraId="0FA02E0E" w14:textId="52E0F51D" w:rsidR="00E51A49" w:rsidRPr="00E51A49" w:rsidRDefault="00E51A49" w:rsidP="00FA50C7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六、辦理地點</w:t>
      </w:r>
      <w:r w:rsid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：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圖書室</w:t>
      </w:r>
      <w:r w:rsidR="0049092F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、午餐教室</w:t>
      </w:r>
    </w:p>
    <w:p w14:paraId="7CCF0599" w14:textId="3CB840EC" w:rsidR="00E51A49" w:rsidRPr="00E51A49" w:rsidRDefault="00E51A49" w:rsidP="00FA50C7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七、參加對象</w:t>
      </w:r>
      <w:r w:rsid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：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本校</w:t>
      </w:r>
      <w:r w:rsid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親師生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，預計</w:t>
      </w:r>
      <w:r w:rsidR="0049092F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12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0人</w:t>
      </w:r>
      <w:r w:rsidR="0049092F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次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參加。</w:t>
      </w:r>
    </w:p>
    <w:p w14:paraId="2D16C1A2" w14:textId="77777777" w:rsidR="00E51A49" w:rsidRPr="00FA50C7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八、活動內容</w:t>
      </w:r>
    </w:p>
    <w:p w14:paraId="0EAC5B31" w14:textId="3329F3A7" w:rsidR="0049092F" w:rsidRPr="00E51A49" w:rsidRDefault="0049092F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(一)親職講座：115.9.18(五)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3"/>
        <w:gridCol w:w="3633"/>
        <w:gridCol w:w="3560"/>
      </w:tblGrid>
      <w:tr w:rsidR="00E51A49" w:rsidRPr="00E51A49" w14:paraId="2B753806" w14:textId="77777777" w:rsidTr="00E51A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0F31DA" w14:textId="77777777" w:rsidR="00E51A49" w:rsidRPr="00E51A49" w:rsidRDefault="00E51A49" w:rsidP="00F614C6">
            <w:pPr>
              <w:widowControl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lastRenderedPageBreak/>
              <w:t>時間</w:t>
            </w:r>
          </w:p>
        </w:tc>
        <w:tc>
          <w:tcPr>
            <w:tcW w:w="0" w:type="auto"/>
            <w:vAlign w:val="center"/>
            <w:hideMark/>
          </w:tcPr>
          <w:p w14:paraId="2AF85568" w14:textId="77777777" w:rsidR="00E51A49" w:rsidRPr="00E51A49" w:rsidRDefault="00E51A49" w:rsidP="00F614C6">
            <w:pPr>
              <w:widowControl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活動內容</w:t>
            </w:r>
          </w:p>
        </w:tc>
        <w:tc>
          <w:tcPr>
            <w:tcW w:w="0" w:type="auto"/>
            <w:vAlign w:val="center"/>
            <w:hideMark/>
          </w:tcPr>
          <w:p w14:paraId="13F14F20" w14:textId="77777777" w:rsidR="00E51A49" w:rsidRPr="00E51A49" w:rsidRDefault="00E51A49" w:rsidP="00F614C6">
            <w:pPr>
              <w:widowControl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說明</w:t>
            </w:r>
          </w:p>
        </w:tc>
      </w:tr>
      <w:tr w:rsidR="00E51A49" w:rsidRPr="00E51A49" w14:paraId="0E0D2214" w14:textId="77777777" w:rsidTr="00E51A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2F6E6" w14:textId="74946138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13: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5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4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0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5F6C2A6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宣導影片及活動引導</w:t>
            </w:r>
          </w:p>
        </w:tc>
        <w:tc>
          <w:tcPr>
            <w:tcW w:w="0" w:type="auto"/>
            <w:vAlign w:val="center"/>
            <w:hideMark/>
          </w:tcPr>
          <w:p w14:paraId="46964620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播放家庭教育宣導影片，引導家長思考親子關係與數位教養議題</w:t>
            </w:r>
          </w:p>
        </w:tc>
      </w:tr>
      <w:tr w:rsidR="00E51A49" w:rsidRPr="00E51A49" w14:paraId="3ABA20CE" w14:textId="77777777" w:rsidTr="00E51A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114AF" w14:textId="4B0A3EAC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4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0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0－15: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E358FC" w14:textId="6F713418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主題講座：陪孩子安全走在數位世界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--孩子在滑什麼？家長必懂的網路安全與界線</w:t>
            </w:r>
          </w:p>
        </w:tc>
        <w:tc>
          <w:tcPr>
            <w:tcW w:w="0" w:type="auto"/>
            <w:vAlign w:val="center"/>
            <w:hideMark/>
          </w:tcPr>
          <w:p w14:paraId="75D9AC76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認識兒童數位使用習慣、網路沉迷、網路霸凌、數位性別暴力及媒體素養等議題</w:t>
            </w:r>
          </w:p>
        </w:tc>
      </w:tr>
      <w:tr w:rsidR="00E51A49" w:rsidRPr="00E51A49" w14:paraId="0F6B1540" w14:textId="77777777" w:rsidTr="00E51A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95515" w14:textId="7F2F7B59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15: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0－15: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5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C91BCBA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親職議題討論與分享</w:t>
            </w:r>
          </w:p>
        </w:tc>
        <w:tc>
          <w:tcPr>
            <w:tcW w:w="0" w:type="auto"/>
            <w:vAlign w:val="center"/>
            <w:hideMark/>
          </w:tcPr>
          <w:p w14:paraId="5E020AF4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透過案例討論及經驗分享，協助家長建立適切的親子溝通及數位教養策略</w:t>
            </w:r>
          </w:p>
        </w:tc>
      </w:tr>
      <w:tr w:rsidR="00E51A49" w:rsidRPr="00E51A49" w14:paraId="25216A4A" w14:textId="77777777" w:rsidTr="00E51A4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1AED3A" w14:textId="04746633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15:</w:t>
            </w:r>
            <w:r w:rsidR="0049092F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5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0－16:00</w:t>
            </w:r>
          </w:p>
        </w:tc>
        <w:tc>
          <w:tcPr>
            <w:tcW w:w="0" w:type="auto"/>
            <w:vAlign w:val="center"/>
            <w:hideMark/>
          </w:tcPr>
          <w:p w14:paraId="160B8DA9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滿意度問卷及綜合回饋</w:t>
            </w:r>
          </w:p>
        </w:tc>
        <w:tc>
          <w:tcPr>
            <w:tcW w:w="0" w:type="auto"/>
            <w:vAlign w:val="center"/>
            <w:hideMark/>
          </w:tcPr>
          <w:p w14:paraId="544639BA" w14:textId="77777777" w:rsidR="00E51A49" w:rsidRPr="00E51A49" w:rsidRDefault="00E51A49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填寫活動滿意度問卷，蒐集家長意見作為後續親職教育推動參考</w:t>
            </w:r>
          </w:p>
        </w:tc>
      </w:tr>
    </w:tbl>
    <w:p w14:paraId="0DF76AEF" w14:textId="44C981B1" w:rsidR="00E51A49" w:rsidRPr="00FA50C7" w:rsidRDefault="0049092F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(二)</w:t>
      </w:r>
      <w:r w:rsidRPr="00FA50C7">
        <w:rPr>
          <w:rFonts w:ascii="標楷體" w:eastAsia="標楷體" w:hAnsi="標楷體" w:hint="eastAsia"/>
          <w:sz w:val="28"/>
          <w:szCs w:val="28"/>
        </w:rPr>
        <w:t xml:space="preserve"> </w:t>
      </w: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親子共學：115.</w:t>
      </w:r>
      <w:r w:rsidR="00AA4589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10</w:t>
      </w: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.8(</w:t>
      </w:r>
      <w:r w:rsidR="00AA4589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四</w:t>
      </w:r>
      <w:r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2177"/>
        <w:gridCol w:w="4911"/>
      </w:tblGrid>
      <w:tr w:rsidR="00690498" w:rsidRPr="00FA50C7" w14:paraId="6EE87D33" w14:textId="77777777" w:rsidTr="009C64C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8F1415" w14:textId="77777777" w:rsidR="0049092F" w:rsidRPr="00E51A49" w:rsidRDefault="0049092F" w:rsidP="00F614C6">
            <w:pPr>
              <w:widowControl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時間</w:t>
            </w:r>
          </w:p>
        </w:tc>
        <w:tc>
          <w:tcPr>
            <w:tcW w:w="0" w:type="auto"/>
            <w:vAlign w:val="center"/>
            <w:hideMark/>
          </w:tcPr>
          <w:p w14:paraId="020252FB" w14:textId="77777777" w:rsidR="0049092F" w:rsidRPr="00E51A49" w:rsidRDefault="0049092F" w:rsidP="00F614C6">
            <w:pPr>
              <w:widowControl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活動內容</w:t>
            </w:r>
          </w:p>
        </w:tc>
        <w:tc>
          <w:tcPr>
            <w:tcW w:w="0" w:type="auto"/>
            <w:vAlign w:val="center"/>
            <w:hideMark/>
          </w:tcPr>
          <w:p w14:paraId="2E3629A5" w14:textId="77777777" w:rsidR="0049092F" w:rsidRPr="00E51A49" w:rsidRDefault="0049092F" w:rsidP="00F614C6">
            <w:pPr>
              <w:widowControl/>
              <w:spacing w:after="0" w:line="4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說明</w:t>
            </w:r>
          </w:p>
        </w:tc>
      </w:tr>
      <w:tr w:rsidR="00690498" w:rsidRPr="00FA50C7" w14:paraId="6D4D3326" w14:textId="77777777" w:rsidTr="009C64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1811B3" w14:textId="6EA20E6C" w:rsidR="0049092F" w:rsidRPr="00E51A49" w:rsidRDefault="0049092F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7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2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</w:t>
            </w: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7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E6BE9BF" w14:textId="6A7C590B" w:rsidR="0049092F" w:rsidRPr="00E51A49" w:rsidRDefault="00690498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報到、</w:t>
            </w:r>
            <w:r w:rsidR="0049092F"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宣導影片及活動引導</w:t>
            </w:r>
          </w:p>
        </w:tc>
        <w:tc>
          <w:tcPr>
            <w:tcW w:w="0" w:type="auto"/>
            <w:vAlign w:val="center"/>
            <w:hideMark/>
          </w:tcPr>
          <w:p w14:paraId="0CF34FE8" w14:textId="754C1211" w:rsidR="0049092F" w:rsidRPr="00E51A49" w:rsidRDefault="0049092F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播放家庭教育宣導影片，引導家長思考親子教養議題</w:t>
            </w:r>
          </w:p>
        </w:tc>
      </w:tr>
      <w:tr w:rsidR="00690498" w:rsidRPr="00FA50C7" w14:paraId="14B35231" w14:textId="77777777" w:rsidTr="009C64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017AA" w14:textId="365A2E9A" w:rsidR="0049092F" w:rsidRPr="00E51A49" w:rsidRDefault="0049092F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7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8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F88AD1A" w14:textId="2DBE982E" w:rsidR="0049092F" w:rsidRPr="00E51A49" w:rsidRDefault="0049092F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主題講座：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網路親子</w:t>
            </w:r>
            <w:r w:rsidR="007C64C5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營養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美食共學</w:t>
            </w:r>
          </w:p>
        </w:tc>
        <w:tc>
          <w:tcPr>
            <w:tcW w:w="0" w:type="auto"/>
            <w:vAlign w:val="center"/>
            <w:hideMark/>
          </w:tcPr>
          <w:p w14:paraId="096577D8" w14:textId="7F455C13" w:rsidR="0049092F" w:rsidRPr="00E51A49" w:rsidRDefault="0049092F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認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識並正確使用網路資源，透過親子互動共學，營造良好的親子關係與網路運用態度。</w:t>
            </w:r>
          </w:p>
        </w:tc>
      </w:tr>
      <w:tr w:rsidR="00690498" w:rsidRPr="00FA50C7" w14:paraId="768F7EAB" w14:textId="77777777" w:rsidTr="009C64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4E3492" w14:textId="769F35DD" w:rsidR="0049092F" w:rsidRPr="00E51A49" w:rsidRDefault="0049092F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8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0－1</w:t>
            </w:r>
            <w:r w:rsidR="00690498"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9</w:t>
            </w:r>
            <w:r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:00</w:t>
            </w:r>
          </w:p>
        </w:tc>
        <w:tc>
          <w:tcPr>
            <w:tcW w:w="0" w:type="auto"/>
            <w:vAlign w:val="center"/>
            <w:hideMark/>
          </w:tcPr>
          <w:p w14:paraId="5943968F" w14:textId="16665AF8" w:rsidR="0049092F" w:rsidRPr="00E51A49" w:rsidRDefault="00690498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家長交流與</w:t>
            </w:r>
            <w:r w:rsidR="0049092F"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滿意度問卷及綜合回饋</w:t>
            </w:r>
          </w:p>
        </w:tc>
        <w:tc>
          <w:tcPr>
            <w:tcW w:w="0" w:type="auto"/>
            <w:vAlign w:val="center"/>
            <w:hideMark/>
          </w:tcPr>
          <w:p w14:paraId="10F3DDC5" w14:textId="2A68C95C" w:rsidR="0049092F" w:rsidRPr="00E51A49" w:rsidRDefault="00690498" w:rsidP="00F614C6">
            <w:pPr>
              <w:widowControl/>
              <w:spacing w:after="0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家長親職教養交流，</w:t>
            </w:r>
            <w:r w:rsidR="0049092F" w:rsidRPr="00E51A49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填寫活動滿意度問卷，蒐集家長意見作為後續親職教育推動參考</w:t>
            </w:r>
          </w:p>
        </w:tc>
      </w:tr>
    </w:tbl>
    <w:p w14:paraId="03B9901B" w14:textId="77777777" w:rsidR="00F614C6" w:rsidRPr="00FA50C7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九、講師</w:t>
      </w:r>
      <w:r w:rsidR="00690498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：</w:t>
      </w:r>
    </w:p>
    <w:p w14:paraId="33F8C8B6" w14:textId="4ECF63CF" w:rsidR="00F614C6" w:rsidRPr="00FA50C7" w:rsidRDefault="007C64C5" w:rsidP="00F614C6">
      <w:pPr>
        <w:widowControl/>
        <w:shd w:val="clear" w:color="auto" w:fill="FFFFFF"/>
        <w:spacing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(一)</w:t>
      </w:r>
      <w:r w:rsidR="00690498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林芝宇</w:t>
      </w:r>
      <w:r w:rsidR="00F614C6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博士</w:t>
      </w:r>
    </w:p>
    <w:p w14:paraId="7B5E54E6" w14:textId="11C0FEB9" w:rsidR="00F614C6" w:rsidRPr="00FA50C7" w:rsidRDefault="00F614C6" w:rsidP="00F614C6">
      <w:pPr>
        <w:widowControl/>
        <w:shd w:val="clear" w:color="auto" w:fill="FFFFFF"/>
        <w:spacing w:line="400" w:lineRule="exact"/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</w:pPr>
      <w:r w:rsidRPr="00FA50C7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t>教育部國民教育中央輔導團性別平等教育議題團副召集人</w:t>
      </w:r>
    </w:p>
    <w:p w14:paraId="6CEBF41D" w14:textId="77777777" w:rsidR="00F614C6" w:rsidRPr="00F614C6" w:rsidRDefault="00F614C6" w:rsidP="00F614C6">
      <w:pPr>
        <w:widowControl/>
        <w:shd w:val="clear" w:color="auto" w:fill="FFFFFF"/>
        <w:spacing w:after="0" w:line="400" w:lineRule="exact"/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</w:pPr>
      <w:r w:rsidRPr="00F614C6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t>雲林縣國民教育性別平等教育議題分團團員</w:t>
      </w:r>
    </w:p>
    <w:p w14:paraId="3300E06A" w14:textId="77777777" w:rsidR="00F614C6" w:rsidRPr="00F614C6" w:rsidRDefault="00F614C6" w:rsidP="00F614C6">
      <w:pPr>
        <w:widowControl/>
        <w:shd w:val="clear" w:color="auto" w:fill="FFFFFF"/>
        <w:spacing w:after="0" w:line="400" w:lineRule="exact"/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</w:pPr>
      <w:r w:rsidRPr="00F614C6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t>國教院健體領域教科用書審查委員</w:t>
      </w:r>
    </w:p>
    <w:p w14:paraId="43AE214B" w14:textId="77777777" w:rsidR="00F614C6" w:rsidRPr="00F614C6" w:rsidRDefault="00F614C6" w:rsidP="00F614C6">
      <w:pPr>
        <w:widowControl/>
        <w:shd w:val="clear" w:color="auto" w:fill="FFFFFF"/>
        <w:spacing w:after="0" w:line="400" w:lineRule="exact"/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</w:pPr>
      <w:r w:rsidRPr="00F614C6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t>國教署新生閱讀推廣計畫審查委員</w:t>
      </w:r>
    </w:p>
    <w:p w14:paraId="0A400B79" w14:textId="77777777" w:rsidR="00F614C6" w:rsidRDefault="00F614C6" w:rsidP="00F614C6">
      <w:pPr>
        <w:widowControl/>
        <w:shd w:val="clear" w:color="auto" w:fill="FFFFFF"/>
        <w:spacing w:after="0" w:line="400" w:lineRule="exact"/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</w:pPr>
      <w:r w:rsidRPr="00F614C6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lastRenderedPageBreak/>
        <w:t>教育部性平教育人才資料庫講師</w:t>
      </w:r>
      <w:r w:rsidRPr="00F614C6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br/>
        <w:t>教育部人權教育人才資料庫講師</w:t>
      </w:r>
      <w:r w:rsidRPr="00F614C6"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  <w:br/>
        <w:t>高雄市女性權益促進會副理事長</w:t>
      </w:r>
    </w:p>
    <w:p w14:paraId="575A4B6C" w14:textId="07DFF8E1" w:rsidR="007C64C5" w:rsidRPr="00F614C6" w:rsidRDefault="007C64C5" w:rsidP="00F614C6">
      <w:pPr>
        <w:widowControl/>
        <w:shd w:val="clear" w:color="auto" w:fill="FFFFFF"/>
        <w:spacing w:after="0" w:line="400" w:lineRule="exact"/>
        <w:rPr>
          <w:rFonts w:ascii="標楷體" w:eastAsia="標楷體" w:hAnsi="標楷體" w:cs="新細明體"/>
          <w:color w:val="1F1F1F"/>
          <w:kern w:val="0"/>
          <w:sz w:val="28"/>
          <w:szCs w:val="28"/>
          <w14:ligatures w14:val="none"/>
        </w:rPr>
      </w:pPr>
      <w:r>
        <w:rPr>
          <w:rFonts w:ascii="標楷體" w:eastAsia="標楷體" w:hAnsi="標楷體" w:cs="新細明體" w:hint="eastAsia"/>
          <w:color w:val="1F1F1F"/>
          <w:kern w:val="0"/>
          <w:sz w:val="28"/>
          <w:szCs w:val="28"/>
          <w14:ligatures w14:val="none"/>
        </w:rPr>
        <w:t>(二)宋品萱會長</w:t>
      </w:r>
    </w:p>
    <w:p w14:paraId="70C9E85B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十、宣導方式</w:t>
      </w:r>
    </w:p>
    <w:p w14:paraId="0CE3D802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（一）利用學校網站、臉書及LINE@進行活動宣傳。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（二）透過校內公告及班級導師協助轉知家長。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（三）鼓勵家長踴躍報名參加。</w:t>
      </w:r>
    </w:p>
    <w:p w14:paraId="5ACB2D52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十一、預期效益</w:t>
      </w:r>
    </w:p>
    <w:p w14:paraId="3F967B94" w14:textId="12690AAD" w:rsidR="00E51A49" w:rsidRPr="00E51A49" w:rsidRDefault="00E51A49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（一）家長能了解學齡期兒童的數位使用需求及常見網路風險。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（二）提升家長處理網路沉迷、網路霸凌及數位性別暴力等問題的能力。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（三）協助家庭建立合理的3C產品及網路使用規範。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（四）增進親子間的溝通與信任</w:t>
      </w:r>
      <w:r w:rsidR="00F614C6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與正確使用網路資源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（五）建立學校與家庭共同關注兒童數位安全的合作模式。</w:t>
      </w:r>
    </w:p>
    <w:p w14:paraId="43297493" w14:textId="03E5288D" w:rsidR="00F614C6" w:rsidRPr="00FA50C7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十二、經費</w:t>
      </w:r>
      <w:r w:rsidR="00F614C6" w:rsidRPr="00FA50C7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概算表</w:t>
      </w:r>
      <w:r w:rsidR="007C64C5">
        <w:rPr>
          <w:rFonts w:ascii="標楷體" w:eastAsia="標楷體" w:hAnsi="標楷體" w:cs="新細明體" w:hint="eastAsia"/>
          <w:kern w:val="0"/>
          <w:sz w:val="28"/>
          <w:szCs w:val="28"/>
          <w14:ligatures w14:val="none"/>
        </w:rPr>
        <w:t>(本案經費由臺中市家庭教育中心補助，經聯繫承辦人，執行期程為115年1月至10月底，核定函近日到校)</w:t>
      </w:r>
    </w:p>
    <w:tbl>
      <w:tblPr>
        <w:tblpPr w:leftFromText="180" w:rightFromText="180" w:vertAnchor="text" w:tblpY="1"/>
        <w:tblOverlap w:val="never"/>
        <w:tblW w:w="95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2693"/>
        <w:gridCol w:w="1418"/>
        <w:gridCol w:w="1134"/>
        <w:gridCol w:w="992"/>
        <w:gridCol w:w="1417"/>
        <w:gridCol w:w="992"/>
        <w:gridCol w:w="40"/>
      </w:tblGrid>
      <w:tr w:rsidR="00F614C6" w:rsidRPr="00FA50C7" w14:paraId="4975942C" w14:textId="77777777" w:rsidTr="00F614C6">
        <w:trPr>
          <w:trHeight w:val="702"/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F02B5" w14:textId="2B6F803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序號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8E34" w14:textId="1C2858F1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項目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7BE9B" w14:textId="75ABA84D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單價(元)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82CE2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單位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E9539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數量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F6B3F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總價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5F520" w14:textId="1EEF8191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備註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422AED" w14:textId="1C65F789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0C544F2B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2402A" w14:textId="6F968AC8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5EBE" w14:textId="52E8CBA6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外聘講師鐘點費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45F7A" w14:textId="0DB0410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2,000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FAB74" w14:textId="7716281A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5CB4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E3DE1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CC24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8CE6F" w14:textId="5195776F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76C2DBED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DEC1B" w14:textId="7D56FB76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CA4A" w14:textId="47D97EB0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內聘助理講師鐘點費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7863A" w14:textId="582E7783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1E50" w14:textId="280D742B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8A23A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469A1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F1BE5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5282B" w14:textId="3D5AC54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427E874E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BF8ED" w14:textId="0CF9D1C9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B9C45" w14:textId="7DDE088A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補充保費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9703E" w14:textId="1E7C295D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3D3B1" w14:textId="7ED5B7AF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CE6A0" w14:textId="67F4AE68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 xml:space="preserve">   </w:t>
            </w: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39E2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6EE16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C13797" w14:textId="68F1F16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1A51D038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980F3" w14:textId="66F1BF7E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7149" w14:textId="49FA97D5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印刷費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93EF" w14:textId="1BB6C17C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C37BA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2B6CF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BEDAD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AA39C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9F4D1" w14:textId="20B0961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4A21C219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DA319" w14:textId="634C3CCF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221EA" w14:textId="2D9FB06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材料費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6DD1C" w14:textId="49EBE30C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D4BA5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組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D5ED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ACEE5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7200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F521B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01350" w14:textId="0E54D796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363CDE0D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0115A" w14:textId="7EC5AA96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301A" w14:textId="623F3A14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場地布置費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65C1F" w14:textId="2A8C170E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8F478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765F5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0A9F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EF1BD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F74C73" w14:textId="6FF28B82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040A1C46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F5F61" w14:textId="002E3116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1479" w14:textId="2EA4093A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膳食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F117" w14:textId="210B423E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FEBED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C482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167CC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3600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EDBE6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37DC46" w14:textId="5C82DC6B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6A04BE7D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B530E" w14:textId="071DBE63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7353" w14:textId="6602C87D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膳食(茶點)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E02F5" w14:textId="3993388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6269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0196F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6F26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DEE8B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0C4A4" w14:textId="314B335B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16639D58" w14:textId="77777777" w:rsidTr="00F614C6">
        <w:trPr>
          <w:trHeight w:val="70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A55D" w14:textId="6B0C717C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A50C7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14:ligatures w14:val="none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76EA" w14:textId="5D42E9B3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雜支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0C677" w14:textId="0D1120A8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1373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A895E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48F3A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760C4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1373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3C9FA" w14:textId="77777777" w:rsidR="00F614C6" w:rsidRPr="00FA50C7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77F7A0" w14:textId="3C361D6E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  <w:tr w:rsidR="00F614C6" w:rsidRPr="00FA50C7" w14:paraId="225E8568" w14:textId="77777777" w:rsidTr="00355F58">
        <w:trPr>
          <w:trHeight w:val="702"/>
        </w:trPr>
        <w:tc>
          <w:tcPr>
            <w:tcW w:w="70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F6A3" w14:textId="5CC4DD73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  <w:t>合計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D9180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  <w14:ligatures w14:val="none"/>
              </w:rPr>
            </w:pPr>
            <w:r w:rsidRPr="00F614C6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  <w14:ligatures w14:val="none"/>
              </w:rPr>
              <w:t>23,000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239D83" w14:textId="77777777" w:rsidR="00F614C6" w:rsidRPr="00F614C6" w:rsidRDefault="00F614C6" w:rsidP="00F614C6">
            <w:pPr>
              <w:widowControl/>
              <w:spacing w:before="100" w:beforeAutospacing="1" w:after="100" w:afterAutospacing="1" w:line="400" w:lineRule="exact"/>
              <w:rPr>
                <w:rFonts w:ascii="標楷體" w:eastAsia="標楷體" w:hAnsi="標楷體" w:cs="新細明體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3C020FE8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十三、成效評估</w:t>
      </w:r>
    </w:p>
    <w:p w14:paraId="36290E20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（一）以活動簽到表統計實際參與人數。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（二）活動結束後辦理滿意度問卷調查。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（三）蒐集家長對活動內容及親職教育需求之回饋。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（四）依活動辦理情形及問卷結果進行檢討，作為後續親職教育活動規劃之參考。</w:t>
      </w:r>
    </w:p>
    <w:p w14:paraId="600FA91B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outlineLvl w:val="2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十四、注意事項</w:t>
      </w:r>
    </w:p>
    <w:p w14:paraId="53D75596" w14:textId="77777777" w:rsidR="00E51A49" w:rsidRPr="00E51A49" w:rsidRDefault="00E51A49" w:rsidP="00F614C6">
      <w:pPr>
        <w:widowControl/>
        <w:spacing w:before="100" w:beforeAutospacing="1" w:after="100" w:afterAutospacing="1" w:line="400" w:lineRule="exact"/>
        <w:rPr>
          <w:rFonts w:ascii="標楷體" w:eastAsia="標楷體" w:hAnsi="標楷體" w:cs="新細明體"/>
          <w:kern w:val="0"/>
          <w:sz w:val="28"/>
          <w:szCs w:val="28"/>
          <w14:ligatures w14:val="none"/>
        </w:rPr>
      </w:pP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t>（一）參與人員請依活動時間準時到場。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（二）活動相關照片、簽到資料及成果資料應妥善留存。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（三）活動經費依核定項目及相關規定辦理核銷。</w:t>
      </w:r>
      <w:r w:rsidRPr="00E51A49">
        <w:rPr>
          <w:rFonts w:ascii="標楷體" w:eastAsia="標楷體" w:hAnsi="標楷體" w:cs="新細明體"/>
          <w:kern w:val="0"/>
          <w:sz w:val="28"/>
          <w:szCs w:val="28"/>
          <w14:ligatures w14:val="none"/>
        </w:rPr>
        <w:br/>
        <w:t>（四）本計畫奉校長核定後實施，修正時亦同。</w:t>
      </w:r>
    </w:p>
    <w:p w14:paraId="07E58054" w14:textId="5932C5C3" w:rsidR="00E51A49" w:rsidRPr="00FA50C7" w:rsidRDefault="00E51A49" w:rsidP="00F614C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E51A49" w:rsidRPr="00FA50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1F2CD" w14:textId="77777777" w:rsidR="00F86060" w:rsidRDefault="00F86060" w:rsidP="007C64C5">
      <w:pPr>
        <w:spacing w:after="0" w:line="240" w:lineRule="auto"/>
      </w:pPr>
      <w:r>
        <w:separator/>
      </w:r>
    </w:p>
  </w:endnote>
  <w:endnote w:type="continuationSeparator" w:id="0">
    <w:p w14:paraId="3DF48291" w14:textId="77777777" w:rsidR="00F86060" w:rsidRDefault="00F86060" w:rsidP="007C6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856F9" w14:textId="77777777" w:rsidR="00F86060" w:rsidRDefault="00F86060" w:rsidP="007C64C5">
      <w:pPr>
        <w:spacing w:after="0" w:line="240" w:lineRule="auto"/>
      </w:pPr>
      <w:r>
        <w:separator/>
      </w:r>
    </w:p>
  </w:footnote>
  <w:footnote w:type="continuationSeparator" w:id="0">
    <w:p w14:paraId="599E1D5A" w14:textId="77777777" w:rsidR="00F86060" w:rsidRDefault="00F86060" w:rsidP="007C6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570BA"/>
    <w:multiLevelType w:val="multilevel"/>
    <w:tmpl w:val="AE54642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956FDC"/>
    <w:multiLevelType w:val="multilevel"/>
    <w:tmpl w:val="1514E5E4"/>
    <w:lvl w:ilvl="0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750626"/>
    <w:multiLevelType w:val="multilevel"/>
    <w:tmpl w:val="324C179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479810484">
    <w:abstractNumId w:val="2"/>
  </w:num>
  <w:num w:numId="2" w16cid:durableId="104008822">
    <w:abstractNumId w:val="1"/>
  </w:num>
  <w:num w:numId="3" w16cid:durableId="2124033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49"/>
    <w:rsid w:val="000B71FC"/>
    <w:rsid w:val="00351CEC"/>
    <w:rsid w:val="0049092F"/>
    <w:rsid w:val="004B7CF5"/>
    <w:rsid w:val="00690498"/>
    <w:rsid w:val="007C64C5"/>
    <w:rsid w:val="00AA4589"/>
    <w:rsid w:val="00BB1CE9"/>
    <w:rsid w:val="00DB1D00"/>
    <w:rsid w:val="00E51A49"/>
    <w:rsid w:val="00F614C6"/>
    <w:rsid w:val="00F86060"/>
    <w:rsid w:val="00FA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77DDD"/>
  <w15:chartTrackingRefBased/>
  <w15:docId w15:val="{91C63D02-7B64-449C-9554-659786CA3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1A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A4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A4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A4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A4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A4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A4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51A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51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51A4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51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51A4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51A4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51A4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51A4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51A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1A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51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A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51A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1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51A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1A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1A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1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51A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1A4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64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C64C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C64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C64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265</Words>
  <Characters>1513</Characters>
  <Application>Microsoft Office Word</Application>
  <DocSecurity>0</DocSecurity>
  <Lines>12</Lines>
  <Paragraphs>3</Paragraphs>
  <ScaleCrop>false</ScaleCrop>
  <Company>Taichung City Education Network Center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hjes</dc:creator>
  <cp:keywords/>
  <dc:description/>
  <cp:lastModifiedBy>hjes</cp:lastModifiedBy>
  <cp:revision>3</cp:revision>
  <dcterms:created xsi:type="dcterms:W3CDTF">2026-09-02T03:04:00Z</dcterms:created>
  <dcterms:modified xsi:type="dcterms:W3CDTF">2026-09-16T07:36:00Z</dcterms:modified>
</cp:coreProperties>
</file>